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75" w:beforeAutospacing="0" w:after="75" w:afterAutospacing="0"/>
        <w:jc w:val="center"/>
      </w:pPr>
      <w:r>
        <w:rPr>
          <w:rStyle w:val="7"/>
          <w:rFonts w:hint="eastAsia" w:ascii="宋体" w:hAnsi="宋体" w:cs="宋体"/>
          <w:sz w:val="31"/>
          <w:szCs w:val="31"/>
        </w:rPr>
        <w:t>第五章</w:t>
      </w:r>
      <w:r>
        <w:rPr>
          <w:rStyle w:val="7"/>
          <w:sz w:val="31"/>
          <w:szCs w:val="31"/>
        </w:rPr>
        <w:t>   </w:t>
      </w:r>
      <w:r>
        <w:rPr>
          <w:rStyle w:val="7"/>
          <w:rFonts w:hint="eastAsia" w:ascii="宋体" w:hAnsi="宋体" w:cs="宋体"/>
          <w:sz w:val="31"/>
          <w:szCs w:val="31"/>
        </w:rPr>
        <w:t>招标内容及要求</w:t>
      </w:r>
    </w:p>
    <w:p>
      <w:pPr>
        <w:pStyle w:val="4"/>
        <w:widowControl/>
        <w:spacing w:before="75" w:beforeAutospacing="0" w:after="75" w:afterAutospacing="0"/>
      </w:pPr>
      <w:r>
        <w:t>一、项目概况（采购标的）</w:t>
      </w:r>
    </w:p>
    <w:p>
      <w:pPr>
        <w:pStyle w:val="8"/>
        <w:widowControl/>
        <w:kinsoku w:val="0"/>
        <w:ind w:left="0" w:leftChars="0" w:firstLine="480"/>
        <w:jc w:val="left"/>
        <w:rPr>
          <w:rFonts w:hint="eastAsia" w:ascii="宋体" w:hAnsi="宋体" w:cs="宋体"/>
          <w:snapToGrid w:val="0"/>
          <w:sz w:val="24"/>
          <w:szCs w:val="24"/>
        </w:rPr>
      </w:pPr>
      <w:r>
        <w:rPr>
          <w:rFonts w:hint="eastAsia" w:ascii="宋体" w:hAnsi="宋体" w:cs="宋体"/>
          <w:sz w:val="24"/>
        </w:rPr>
        <w:t>福建省南平市第二医院【</w:t>
      </w:r>
      <w:r>
        <w:rPr>
          <w:rFonts w:hint="eastAsia" w:ascii="宋体" w:hAnsi="宋体" w:cs="宋体"/>
          <w:snapToGrid w:val="0"/>
          <w:sz w:val="24"/>
          <w:szCs w:val="24"/>
        </w:rPr>
        <w:t>一楼中心供应室：1台新风机、自动控制柜1台；</w:t>
      </w:r>
    </w:p>
    <w:p>
      <w:pPr>
        <w:pStyle w:val="8"/>
        <w:widowControl/>
        <w:kinsoku w:val="0"/>
        <w:ind w:left="0" w:leftChars="0" w:firstLine="480"/>
        <w:jc w:val="left"/>
        <w:rPr>
          <w:rFonts w:hint="eastAsia" w:ascii="宋体" w:hAnsi="宋体" w:cs="宋体"/>
          <w:snapToGrid w:val="0"/>
          <w:sz w:val="24"/>
          <w:szCs w:val="24"/>
        </w:rPr>
      </w:pPr>
      <w:r>
        <w:rPr>
          <w:rFonts w:hint="eastAsia" w:ascii="宋体" w:hAnsi="宋体" w:cs="宋体"/>
          <w:snapToGrid w:val="0"/>
          <w:sz w:val="24"/>
          <w:szCs w:val="24"/>
        </w:rPr>
        <w:t>二楼ICU：1台新风机、自动控制柜1台；</w:t>
      </w:r>
    </w:p>
    <w:p>
      <w:pPr>
        <w:pStyle w:val="8"/>
        <w:widowControl/>
        <w:kinsoku w:val="0"/>
        <w:ind w:left="0" w:leftChars="0" w:firstLine="480"/>
        <w:jc w:val="left"/>
        <w:rPr>
          <w:rFonts w:hint="eastAsia" w:ascii="宋体" w:hAnsi="宋体" w:cs="宋体"/>
          <w:snapToGrid w:val="0"/>
          <w:sz w:val="24"/>
          <w:szCs w:val="24"/>
        </w:rPr>
      </w:pPr>
      <w:r>
        <w:rPr>
          <w:rFonts w:hint="eastAsia" w:ascii="宋体" w:hAnsi="宋体" w:cs="宋体"/>
          <w:snapToGrid w:val="0"/>
          <w:sz w:val="24"/>
          <w:szCs w:val="24"/>
        </w:rPr>
        <w:t>三楼四楼手术室：3台新风机、7台循环机、2间百级手术室、6间万级手术室、5间普通手术室、控制系统控制柜10台，暖通系统、给排水系统、手术室医用气体、专用情报面板；</w:t>
      </w:r>
    </w:p>
    <w:p>
      <w:pPr>
        <w:pStyle w:val="8"/>
        <w:widowControl/>
        <w:kinsoku w:val="0"/>
        <w:ind w:left="0" w:leftChars="0" w:firstLine="480"/>
        <w:jc w:val="left"/>
        <w:rPr>
          <w:rFonts w:hint="eastAsia" w:ascii="宋体" w:hAnsi="宋体" w:cs="宋体"/>
          <w:snapToGrid w:val="0"/>
          <w:sz w:val="24"/>
          <w:szCs w:val="24"/>
        </w:rPr>
      </w:pPr>
      <w:r>
        <w:rPr>
          <w:rFonts w:hint="eastAsia" w:ascii="宋体" w:hAnsi="宋体" w:cs="宋体"/>
          <w:snapToGrid w:val="0"/>
          <w:sz w:val="24"/>
          <w:szCs w:val="24"/>
        </w:rPr>
        <w:t>五楼产房：1台新风机、自动控制柜1台</w:t>
      </w:r>
    </w:p>
    <w:p>
      <w:pPr>
        <w:pStyle w:val="8"/>
        <w:widowControl/>
        <w:kinsoku w:val="0"/>
        <w:ind w:left="0" w:leftChars="0" w:firstLine="480"/>
        <w:jc w:val="left"/>
        <w:rPr>
          <w:rFonts w:hint="eastAsia" w:ascii="宋体" w:hAnsi="宋体" w:cs="宋体"/>
          <w:snapToGrid w:val="0"/>
          <w:sz w:val="24"/>
          <w:szCs w:val="24"/>
        </w:rPr>
      </w:pPr>
      <w:r>
        <w:rPr>
          <w:rFonts w:hint="eastAsia" w:ascii="宋体" w:hAnsi="宋体" w:cs="宋体"/>
          <w:snapToGrid w:val="0"/>
          <w:sz w:val="24"/>
          <w:szCs w:val="24"/>
        </w:rPr>
        <w:t>七楼NICU</w:t>
      </w:r>
      <w:r>
        <w:rPr>
          <w:rFonts w:hint="eastAsia" w:ascii="宋体" w:hAnsi="宋体" w:cs="宋体"/>
          <w:w w:val="90"/>
          <w:sz w:val="24"/>
          <w:szCs w:val="24"/>
        </w:rPr>
        <w:t xml:space="preserve"> ：</w:t>
      </w:r>
      <w:r>
        <w:rPr>
          <w:rFonts w:hint="eastAsia" w:ascii="宋体" w:hAnsi="宋体" w:cs="宋体"/>
          <w:snapToGrid w:val="0"/>
          <w:sz w:val="24"/>
          <w:szCs w:val="24"/>
        </w:rPr>
        <w:t>1台新风机、自动控制柜1台</w:t>
      </w:r>
    </w:p>
    <w:p>
      <w:pPr>
        <w:pStyle w:val="8"/>
        <w:widowControl/>
        <w:kinsoku w:val="0"/>
        <w:ind w:left="0" w:leftChars="0" w:firstLine="480"/>
        <w:jc w:val="left"/>
        <w:rPr>
          <w:rFonts w:hint="eastAsia" w:asciiTheme="minorEastAsia" w:hAnsiTheme="minorEastAsia" w:cstheme="minorEastAsia"/>
          <w:snapToGrid w:val="0"/>
          <w:sz w:val="28"/>
          <w:szCs w:val="28"/>
          <w:highlight w:val="none"/>
          <w:lang w:val="en-US" w:eastAsia="zh-CN"/>
        </w:rPr>
      </w:pPr>
      <w:r>
        <w:rPr>
          <w:rFonts w:hint="eastAsia" w:asciiTheme="minorEastAsia" w:hAnsiTheme="minorEastAsia" w:cstheme="minorEastAsia"/>
          <w:snapToGrid w:val="0"/>
          <w:sz w:val="28"/>
          <w:szCs w:val="28"/>
          <w:highlight w:val="none"/>
          <w:lang w:val="en-US" w:eastAsia="zh-CN"/>
        </w:rPr>
        <w:t>PCR实验室：2台热泵机组、1台循环机、1台自控柜。</w:t>
      </w:r>
    </w:p>
    <w:p>
      <w:pPr>
        <w:pStyle w:val="8"/>
        <w:widowControl/>
        <w:kinsoku w:val="0"/>
        <w:ind w:left="0" w:leftChars="0" w:firstLine="480"/>
        <w:jc w:val="left"/>
        <w:rPr>
          <w:rFonts w:hint="eastAsia" w:ascii="宋体" w:hAnsi="宋体" w:cs="宋体"/>
          <w:snapToGrid w:val="0"/>
          <w:sz w:val="24"/>
          <w:szCs w:val="24"/>
          <w:highlight w:val="none"/>
        </w:rPr>
      </w:pPr>
      <w:r>
        <w:rPr>
          <w:rFonts w:hint="eastAsia" w:asciiTheme="minorEastAsia" w:hAnsiTheme="minorEastAsia" w:cstheme="minorEastAsia"/>
          <w:snapToGrid w:val="0"/>
          <w:sz w:val="28"/>
          <w:szCs w:val="28"/>
          <w:highlight w:val="none"/>
          <w:lang w:val="en-US" w:eastAsia="zh-CN"/>
        </w:rPr>
        <w:t>负压病房：1台新风机、1台排风机、2台热泵机组、1台自控柜</w:t>
      </w:r>
    </w:p>
    <w:p>
      <w:pPr>
        <w:pStyle w:val="8"/>
        <w:widowControl/>
        <w:kinsoku w:val="0"/>
        <w:ind w:left="0" w:leftChars="0" w:firstLine="480"/>
        <w:jc w:val="left"/>
      </w:pPr>
      <w:r>
        <w:rPr>
          <w:rFonts w:hint="eastAsia" w:ascii="宋体" w:hAnsi="宋体" w:cs="宋体"/>
          <w:snapToGrid w:val="0"/>
          <w:sz w:val="24"/>
          <w:szCs w:val="24"/>
        </w:rPr>
        <w:t>十三层：螺杆机组4台、水泵柜3台、水泵9台；</w:t>
      </w:r>
      <w:r>
        <w:rPr>
          <w:rFonts w:hint="eastAsia" w:ascii="宋体" w:hAnsi="宋体" w:cs="宋体"/>
          <w:sz w:val="24"/>
        </w:rPr>
        <w:t>具体内容及要求详见招标文件，招标人保留对招标需求进行适当调整的权利。</w:t>
      </w:r>
    </w:p>
    <w:p>
      <w:pPr>
        <w:pStyle w:val="4"/>
        <w:widowControl/>
        <w:spacing w:before="75" w:beforeAutospacing="0" w:after="75" w:afterAutospacing="0"/>
      </w:pPr>
      <w:r>
        <w:rPr>
          <w:rFonts w:hint="eastAsia" w:ascii="宋体" w:hAnsi="宋体" w:cs="宋体"/>
        </w:rPr>
        <w:t>二、技术和服务要求</w:t>
      </w:r>
      <w:r>
        <w:rPr>
          <w:rStyle w:val="7"/>
          <w:rFonts w:hint="eastAsia" w:ascii="宋体" w:hAnsi="宋体" w:cs="宋体"/>
        </w:rPr>
        <w:t>（以“★”标示的内容为不允许负偏离的实质性要求）</w:t>
      </w:r>
    </w:p>
    <w:p>
      <w:pPr>
        <w:spacing w:line="480" w:lineRule="exact"/>
        <w:rPr>
          <w:rFonts w:hint="eastAsia"/>
          <w:b/>
          <w:sz w:val="24"/>
        </w:rPr>
      </w:pPr>
      <w:r>
        <w:rPr>
          <w:rFonts w:hint="eastAsia"/>
          <w:b/>
          <w:sz w:val="24"/>
        </w:rPr>
        <w:t>(一) 维保目标</w:t>
      </w:r>
    </w:p>
    <w:p>
      <w:pPr>
        <w:spacing w:line="480" w:lineRule="exact"/>
        <w:ind w:firstLine="480" w:firstLineChars="200"/>
        <w:rPr>
          <w:rFonts w:hint="eastAsia" w:ascii="宋体" w:hAnsi="宋体"/>
          <w:sz w:val="24"/>
        </w:rPr>
      </w:pPr>
      <w:r>
        <w:rPr>
          <w:rFonts w:hint="eastAsia" w:ascii="宋体" w:hAnsi="宋体"/>
          <w:sz w:val="24"/>
        </w:rPr>
        <w:t>1、通过专业、规范的维护保养保障医院</w:t>
      </w:r>
      <w:r>
        <w:rPr>
          <w:rFonts w:hint="eastAsia" w:ascii="宋体" w:hAnsi="宋体" w:cs="宋体"/>
          <w:sz w:val="24"/>
        </w:rPr>
        <w:t>手术室、ICU、中心供应</w:t>
      </w:r>
      <w:r>
        <w:rPr>
          <w:rFonts w:hint="eastAsia" w:ascii="宋体" w:hAnsi="宋体" w:cs="宋体"/>
          <w:sz w:val="24"/>
          <w:highlight w:val="none"/>
        </w:rPr>
        <w:t>室、</w:t>
      </w:r>
      <w:r>
        <w:rPr>
          <w:rFonts w:hint="eastAsia" w:ascii="宋体" w:hAnsi="宋体" w:cs="宋体"/>
          <w:sz w:val="24"/>
          <w:highlight w:val="none"/>
          <w:lang w:val="en-US" w:eastAsia="zh-CN"/>
        </w:rPr>
        <w:t>产房、NICU、PCR实验室、负压病房及</w:t>
      </w:r>
      <w:r>
        <w:rPr>
          <w:rFonts w:hint="eastAsia" w:ascii="宋体" w:hAnsi="宋体" w:cs="宋体"/>
          <w:sz w:val="24"/>
          <w:highlight w:val="none"/>
        </w:rPr>
        <w:t>设备机房等范围内的所有净化空调系统、通风系统、水电系统、中心供气系统、洁净手术室内装饰装修等设备、设施</w:t>
      </w:r>
      <w:r>
        <w:rPr>
          <w:rFonts w:hint="eastAsia" w:ascii="宋体" w:hAnsi="宋体"/>
          <w:sz w:val="24"/>
          <w:highlight w:val="none"/>
        </w:rPr>
        <w:t>的正常可靠</w:t>
      </w:r>
      <w:r>
        <w:rPr>
          <w:rFonts w:hint="eastAsia" w:ascii="宋体" w:hAnsi="宋体"/>
          <w:sz w:val="24"/>
        </w:rPr>
        <w:t>运行，并符合国家相关法律法规要求。</w:t>
      </w:r>
    </w:p>
    <w:p>
      <w:pPr>
        <w:spacing w:line="480" w:lineRule="exact"/>
        <w:ind w:firstLine="422" w:firstLineChars="200"/>
        <w:rPr>
          <w:rFonts w:hint="eastAsia" w:ascii="宋体" w:hAnsi="宋体" w:cs="宋体"/>
          <w:sz w:val="24"/>
        </w:rPr>
      </w:pPr>
      <w:r>
        <w:rPr>
          <w:rStyle w:val="7"/>
          <w:rFonts w:hint="eastAsia" w:ascii="宋体" w:hAnsi="宋体" w:cs="宋体"/>
        </w:rPr>
        <w:t>★</w:t>
      </w:r>
      <w:r>
        <w:rPr>
          <w:rFonts w:hint="eastAsia"/>
        </w:rPr>
        <w:t>2、</w:t>
      </w:r>
      <w:r>
        <w:rPr>
          <w:rFonts w:hint="eastAsia" w:ascii="宋体" w:hAnsi="宋体" w:cs="宋体"/>
          <w:sz w:val="24"/>
        </w:rPr>
        <w:t>投标方是从事净化系统施工及维护的专业公司，应提供合格的净化设备配件，确保空调系统正常运转。并按照国家净化手术室的规范要求及卫计委的感控要求，提供优质的净化系统维护保养，确保不发生因维护造成的感染事件</w:t>
      </w:r>
    </w:p>
    <w:p>
      <w:pPr>
        <w:spacing w:line="480" w:lineRule="exact"/>
        <w:ind w:firstLine="420" w:firstLineChars="200"/>
        <w:rPr>
          <w:rFonts w:hint="eastAsia" w:ascii="宋体" w:hAnsi="宋体" w:cs="宋体"/>
          <w:sz w:val="24"/>
        </w:rPr>
      </w:pPr>
      <w:r>
        <w:rPr>
          <w:rFonts w:hint="eastAsia"/>
        </w:rPr>
        <w:t xml:space="preserve">  3、</w:t>
      </w:r>
      <w:r>
        <w:rPr>
          <w:rFonts w:hint="eastAsia" w:ascii="宋体" w:hAnsi="宋体" w:cs="宋体"/>
          <w:sz w:val="24"/>
        </w:rPr>
        <w:t>维保单位必须安排三名以上专业资质的人员，持证上岗，保证正常开机率≥95%以上。及时解决科室突发故障；</w:t>
      </w:r>
    </w:p>
    <w:p>
      <w:pPr>
        <w:spacing w:line="480" w:lineRule="exact"/>
        <w:ind w:firstLine="422" w:firstLineChars="200"/>
        <w:rPr>
          <w:rFonts w:hint="eastAsia"/>
          <w:sz w:val="24"/>
          <w:highlight w:val="none"/>
        </w:rPr>
      </w:pPr>
      <w:r>
        <w:rPr>
          <w:rStyle w:val="7"/>
          <w:rFonts w:hint="eastAsia" w:ascii="宋体" w:hAnsi="宋体" w:cs="宋体"/>
          <w:highlight w:val="none"/>
        </w:rPr>
        <w:t>★</w:t>
      </w:r>
      <w:r>
        <w:rPr>
          <w:rFonts w:hint="eastAsia" w:ascii="宋体" w:hAnsi="宋体"/>
          <w:sz w:val="24"/>
          <w:highlight w:val="none"/>
        </w:rPr>
        <w:t>4、保证净</w:t>
      </w:r>
      <w:r>
        <w:rPr>
          <w:rFonts w:hint="eastAsia"/>
          <w:sz w:val="24"/>
          <w:highlight w:val="none"/>
        </w:rPr>
        <w:t>化区域各项技术指标达到《医院洁净手术部建筑技术规范GB50333-2013》技术标准，</w:t>
      </w:r>
      <w:r>
        <w:rPr>
          <w:rFonts w:hint="eastAsia"/>
          <w:sz w:val="24"/>
          <w:highlight w:val="none"/>
          <w:lang w:eastAsia="zh-CN"/>
        </w:rPr>
        <w:t>每半年</w:t>
      </w:r>
      <w:r>
        <w:rPr>
          <w:rFonts w:hint="eastAsia"/>
          <w:sz w:val="24"/>
          <w:highlight w:val="none"/>
        </w:rPr>
        <w:t>出具</w:t>
      </w:r>
      <w:r>
        <w:rPr>
          <w:rFonts w:hint="eastAsia"/>
          <w:sz w:val="24"/>
          <w:highlight w:val="none"/>
          <w:lang w:eastAsia="zh-CN"/>
        </w:rPr>
        <w:t>一份合格自</w:t>
      </w:r>
      <w:r>
        <w:rPr>
          <w:rFonts w:hint="eastAsia"/>
          <w:sz w:val="24"/>
          <w:highlight w:val="none"/>
        </w:rPr>
        <w:t>检</w:t>
      </w:r>
      <w:r>
        <w:rPr>
          <w:rFonts w:hint="eastAsia"/>
          <w:sz w:val="24"/>
          <w:highlight w:val="none"/>
          <w:lang w:val="en-US" w:eastAsia="zh-CN"/>
        </w:rPr>
        <w:t>调试</w:t>
      </w:r>
      <w:r>
        <w:rPr>
          <w:rFonts w:hint="eastAsia"/>
          <w:sz w:val="24"/>
          <w:highlight w:val="none"/>
        </w:rPr>
        <w:t>报告。</w:t>
      </w:r>
    </w:p>
    <w:p>
      <w:pPr>
        <w:spacing w:line="480" w:lineRule="exact"/>
        <w:rPr>
          <w:rFonts w:hint="eastAsia" w:ascii="宋体" w:hAnsi="宋体"/>
          <w:b/>
          <w:sz w:val="24"/>
          <w:highlight w:val="none"/>
        </w:rPr>
      </w:pPr>
      <w:r>
        <w:rPr>
          <w:rFonts w:hint="eastAsia"/>
          <w:b/>
          <w:sz w:val="24"/>
          <w:highlight w:val="none"/>
        </w:rPr>
        <w:t>(二)、</w:t>
      </w:r>
      <w:r>
        <w:rPr>
          <w:rFonts w:hint="eastAsia" w:ascii="宋体" w:hAnsi="宋体"/>
          <w:b/>
          <w:sz w:val="24"/>
          <w:highlight w:val="none"/>
        </w:rPr>
        <w:t>维保服务区域范围</w:t>
      </w:r>
    </w:p>
    <w:p>
      <w:pPr>
        <w:pStyle w:val="8"/>
        <w:widowControl/>
        <w:kinsoku w:val="0"/>
        <w:ind w:left="0" w:leftChars="0" w:firstLine="480"/>
        <w:jc w:val="left"/>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一楼中心供应室：1台新风机、自动控制柜1台；</w:t>
      </w:r>
    </w:p>
    <w:p>
      <w:pPr>
        <w:pStyle w:val="8"/>
        <w:widowControl/>
        <w:kinsoku w:val="0"/>
        <w:ind w:left="0" w:leftChars="0" w:firstLine="480"/>
        <w:jc w:val="left"/>
        <w:rPr>
          <w:rFonts w:hint="eastAsia" w:ascii="宋体" w:hAnsi="宋体" w:cs="宋体"/>
          <w:snapToGrid w:val="0"/>
          <w:sz w:val="24"/>
          <w:szCs w:val="24"/>
          <w:highlight w:val="none"/>
        </w:rPr>
      </w:pPr>
      <w:r>
        <w:rPr>
          <w:rFonts w:hint="eastAsia" w:ascii="宋体" w:hAnsi="宋体" w:cs="宋体"/>
          <w:snapToGrid w:val="0"/>
          <w:sz w:val="24"/>
          <w:szCs w:val="24"/>
          <w:highlight w:val="none"/>
        </w:rPr>
        <w:t>二楼ICU：1台新风机、自动控制柜1台；</w:t>
      </w:r>
    </w:p>
    <w:p>
      <w:pPr>
        <w:pStyle w:val="8"/>
        <w:widowControl/>
        <w:kinsoku w:val="0"/>
        <w:ind w:left="0" w:leftChars="0" w:firstLine="480"/>
        <w:jc w:val="left"/>
        <w:rPr>
          <w:rFonts w:hint="eastAsia" w:ascii="宋体" w:hAnsi="宋体" w:cs="宋体"/>
          <w:snapToGrid w:val="0"/>
          <w:sz w:val="24"/>
          <w:szCs w:val="24"/>
          <w:highlight w:val="none"/>
        </w:rPr>
      </w:pPr>
      <w:r>
        <w:rPr>
          <w:rFonts w:hint="eastAsia" w:ascii="宋体" w:hAnsi="宋体" w:cs="宋体"/>
          <w:snapToGrid w:val="0"/>
          <w:sz w:val="24"/>
          <w:szCs w:val="24"/>
          <w:highlight w:val="none"/>
        </w:rPr>
        <w:t>三楼四楼手术室：3台新风机、7台循环机、2间百级手术室、6间万级手术室、5间普通手术室、控制系统控制柜10台，暖通系统、给排水系统、手术室医用气体、专用情报面板；</w:t>
      </w:r>
    </w:p>
    <w:p>
      <w:pPr>
        <w:pStyle w:val="8"/>
        <w:widowControl/>
        <w:kinsoku w:val="0"/>
        <w:ind w:left="0" w:leftChars="0" w:firstLine="480"/>
        <w:jc w:val="left"/>
        <w:rPr>
          <w:rFonts w:hint="eastAsia" w:ascii="宋体" w:hAnsi="宋体" w:cs="宋体"/>
          <w:snapToGrid w:val="0"/>
          <w:sz w:val="24"/>
          <w:szCs w:val="24"/>
          <w:highlight w:val="none"/>
        </w:rPr>
      </w:pPr>
      <w:r>
        <w:rPr>
          <w:rFonts w:hint="eastAsia" w:ascii="宋体" w:hAnsi="宋体" w:cs="宋体"/>
          <w:snapToGrid w:val="0"/>
          <w:sz w:val="24"/>
          <w:szCs w:val="24"/>
          <w:highlight w:val="none"/>
        </w:rPr>
        <w:t>五楼产房：1台新风机、自动控制柜1台</w:t>
      </w:r>
    </w:p>
    <w:p>
      <w:pPr>
        <w:pStyle w:val="8"/>
        <w:widowControl/>
        <w:kinsoku w:val="0"/>
        <w:ind w:left="0" w:leftChars="0" w:firstLine="480"/>
        <w:jc w:val="left"/>
        <w:rPr>
          <w:rFonts w:hint="eastAsia" w:ascii="宋体" w:hAnsi="宋体" w:cs="宋体"/>
          <w:snapToGrid w:val="0"/>
          <w:sz w:val="24"/>
          <w:szCs w:val="24"/>
          <w:highlight w:val="none"/>
        </w:rPr>
      </w:pPr>
      <w:r>
        <w:rPr>
          <w:rFonts w:hint="eastAsia" w:ascii="宋体" w:hAnsi="宋体" w:cs="宋体"/>
          <w:snapToGrid w:val="0"/>
          <w:sz w:val="24"/>
          <w:szCs w:val="24"/>
          <w:highlight w:val="none"/>
        </w:rPr>
        <w:t>七楼NICU</w:t>
      </w:r>
      <w:r>
        <w:rPr>
          <w:rFonts w:hint="eastAsia" w:ascii="宋体" w:hAnsi="宋体" w:cs="宋体"/>
          <w:w w:val="90"/>
          <w:sz w:val="24"/>
          <w:szCs w:val="24"/>
          <w:highlight w:val="none"/>
        </w:rPr>
        <w:t xml:space="preserve"> ：</w:t>
      </w:r>
      <w:r>
        <w:rPr>
          <w:rFonts w:hint="eastAsia" w:ascii="宋体" w:hAnsi="宋体" w:cs="宋体"/>
          <w:snapToGrid w:val="0"/>
          <w:sz w:val="24"/>
          <w:szCs w:val="24"/>
          <w:highlight w:val="none"/>
        </w:rPr>
        <w:t>1台新风机、自动控制柜1台</w:t>
      </w:r>
    </w:p>
    <w:p>
      <w:pPr>
        <w:pStyle w:val="8"/>
        <w:widowControl/>
        <w:kinsoku w:val="0"/>
        <w:ind w:left="0" w:leftChars="0" w:firstLine="480"/>
        <w:jc w:val="left"/>
        <w:rPr>
          <w:rFonts w:hint="eastAsia" w:asciiTheme="minorEastAsia" w:hAnsiTheme="minorEastAsia" w:cstheme="minorEastAsia"/>
          <w:snapToGrid w:val="0"/>
          <w:sz w:val="28"/>
          <w:szCs w:val="28"/>
          <w:highlight w:val="none"/>
          <w:lang w:val="en-US" w:eastAsia="zh-CN"/>
        </w:rPr>
      </w:pPr>
      <w:r>
        <w:rPr>
          <w:rFonts w:hint="eastAsia" w:asciiTheme="minorEastAsia" w:hAnsiTheme="minorEastAsia" w:cstheme="minorEastAsia"/>
          <w:snapToGrid w:val="0"/>
          <w:sz w:val="28"/>
          <w:szCs w:val="28"/>
          <w:highlight w:val="none"/>
          <w:lang w:val="en-US" w:eastAsia="zh-CN"/>
        </w:rPr>
        <w:t>PCR实验室：2台热泵机组、1台循环机、1台自控柜。</w:t>
      </w:r>
    </w:p>
    <w:p>
      <w:pPr>
        <w:pStyle w:val="8"/>
        <w:widowControl/>
        <w:kinsoku w:val="0"/>
        <w:ind w:left="0" w:leftChars="0" w:firstLine="480"/>
        <w:jc w:val="left"/>
        <w:rPr>
          <w:rFonts w:hint="eastAsia" w:ascii="宋体" w:hAnsi="宋体" w:cs="宋体"/>
          <w:snapToGrid w:val="0"/>
          <w:sz w:val="24"/>
          <w:szCs w:val="24"/>
          <w:highlight w:val="none"/>
        </w:rPr>
      </w:pPr>
      <w:r>
        <w:rPr>
          <w:rFonts w:hint="eastAsia" w:asciiTheme="minorEastAsia" w:hAnsiTheme="minorEastAsia" w:cstheme="minorEastAsia"/>
          <w:snapToGrid w:val="0"/>
          <w:sz w:val="28"/>
          <w:szCs w:val="28"/>
          <w:highlight w:val="none"/>
          <w:lang w:val="en-US" w:eastAsia="zh-CN"/>
        </w:rPr>
        <w:t>负压病房：1台新风机、1台排风机、2台热泵机组、1台自控柜</w:t>
      </w:r>
    </w:p>
    <w:p>
      <w:pPr>
        <w:pStyle w:val="8"/>
        <w:widowControl/>
        <w:kinsoku w:val="0"/>
        <w:ind w:left="0" w:leftChars="0" w:firstLine="480"/>
        <w:jc w:val="left"/>
        <w:rPr>
          <w:rFonts w:hint="eastAsia" w:ascii="宋体" w:hAnsi="宋体" w:cs="宋体"/>
          <w:kern w:val="0"/>
          <w:sz w:val="24"/>
          <w:szCs w:val="24"/>
          <w:highlight w:val="none"/>
        </w:rPr>
      </w:pPr>
      <w:r>
        <w:rPr>
          <w:rFonts w:hint="eastAsia" w:ascii="宋体" w:hAnsi="宋体" w:cs="宋体"/>
          <w:snapToGrid w:val="0"/>
          <w:sz w:val="24"/>
          <w:szCs w:val="24"/>
          <w:highlight w:val="none"/>
        </w:rPr>
        <w:t>十三层：螺杆机组4台、水泵柜3台、水泵9台；</w:t>
      </w:r>
    </w:p>
    <w:p>
      <w:pPr>
        <w:spacing w:line="480" w:lineRule="exact"/>
        <w:ind w:firstLine="480" w:firstLineChars="200"/>
        <w:rPr>
          <w:rFonts w:hint="eastAsia" w:ascii="宋体" w:hAnsi="宋体"/>
          <w:sz w:val="24"/>
          <w:highlight w:val="none"/>
        </w:rPr>
      </w:pPr>
      <w:r>
        <w:rPr>
          <w:rFonts w:hint="eastAsia" w:ascii="宋体" w:hAnsi="宋体"/>
          <w:sz w:val="24"/>
          <w:highlight w:val="none"/>
        </w:rPr>
        <w:t>具体包括：</w:t>
      </w:r>
    </w:p>
    <w:p>
      <w:pPr>
        <w:numPr>
          <w:ilvl w:val="0"/>
          <w:numId w:val="1"/>
        </w:numPr>
        <w:spacing w:line="480" w:lineRule="exact"/>
        <w:ind w:firstLine="560" w:firstLineChars="200"/>
        <w:rPr>
          <w:rFonts w:hint="eastAsia"/>
          <w:highlight w:val="none"/>
        </w:rPr>
      </w:pPr>
      <w:r>
        <w:rPr>
          <w:rFonts w:hint="eastAsia" w:asciiTheme="minorEastAsia" w:hAnsiTheme="minorEastAsia" w:cstheme="minorEastAsia"/>
          <w:sz w:val="28"/>
          <w:szCs w:val="28"/>
          <w:highlight w:val="none"/>
          <w:lang w:val="en-US" w:eastAsia="zh-CN"/>
        </w:rPr>
        <w:t>层流</w:t>
      </w:r>
      <w:r>
        <w:rPr>
          <w:rFonts w:hint="eastAsia" w:asciiTheme="minorEastAsia" w:hAnsiTheme="minorEastAsia" w:eastAsiaTheme="minorEastAsia" w:cstheme="minorEastAsia"/>
          <w:sz w:val="28"/>
          <w:szCs w:val="28"/>
          <w:highlight w:val="none"/>
        </w:rPr>
        <w:t>手术室、净洁走道、污物走道</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辅助用房净化空调</w:t>
      </w:r>
      <w:r>
        <w:rPr>
          <w:rFonts w:hint="eastAsia" w:asciiTheme="minorEastAsia" w:hAnsiTheme="minorEastAsia" w:cstheme="minorEastAsia"/>
          <w:sz w:val="28"/>
          <w:szCs w:val="28"/>
          <w:highlight w:val="none"/>
          <w:lang w:val="en-US" w:eastAsia="zh-CN"/>
        </w:rPr>
        <w:t>系统</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val="en-US" w:eastAsia="zh-CN"/>
        </w:rPr>
        <w:t xml:space="preserve">              非净化手术室及辅助用房风机盘管系统；</w:t>
      </w:r>
    </w:p>
    <w:p>
      <w:pPr>
        <w:numPr>
          <w:ilvl w:val="0"/>
          <w:numId w:val="1"/>
        </w:numPr>
        <w:spacing w:line="480" w:lineRule="exact"/>
        <w:ind w:left="0" w:leftChars="0" w:firstLine="560" w:firstLineChars="200"/>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中心供应、ICU、产房、NICU区域新风加风机盘管系统。</w:t>
      </w:r>
    </w:p>
    <w:p>
      <w:pPr>
        <w:numPr>
          <w:ilvl w:val="0"/>
          <w:numId w:val="1"/>
        </w:numPr>
        <w:spacing w:line="480" w:lineRule="exact"/>
        <w:ind w:left="0" w:leftChars="0"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PCR实验室、负压病房层流空调系统。</w:t>
      </w:r>
    </w:p>
    <w:p>
      <w:pPr>
        <w:spacing w:line="48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4、设备层</w:t>
      </w:r>
      <w:r>
        <w:rPr>
          <w:rFonts w:hint="eastAsia" w:asciiTheme="minorEastAsia" w:hAnsiTheme="minorEastAsia" w:cstheme="minorEastAsia"/>
          <w:sz w:val="28"/>
          <w:szCs w:val="28"/>
          <w:highlight w:val="none"/>
          <w:lang w:val="en-US" w:eastAsia="zh-CN"/>
        </w:rPr>
        <w:t>及各中心供应、ICU、产房、NICU空调机房</w:t>
      </w:r>
      <w:r>
        <w:rPr>
          <w:rFonts w:hint="eastAsia" w:asciiTheme="minorEastAsia" w:hAnsiTheme="minorEastAsia" w:eastAsiaTheme="minorEastAsia" w:cstheme="minorEastAsia"/>
          <w:sz w:val="28"/>
          <w:szCs w:val="28"/>
          <w:highlight w:val="none"/>
        </w:rPr>
        <w:t>相关设备；</w:t>
      </w:r>
    </w:p>
    <w:p>
      <w:pPr>
        <w:spacing w:line="48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5、医用气体系统及设备带；</w:t>
      </w:r>
    </w:p>
    <w:p>
      <w:pPr>
        <w:spacing w:line="48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6、洁净手术部</w:t>
      </w:r>
      <w:r>
        <w:rPr>
          <w:rFonts w:hint="eastAsia" w:asciiTheme="minorEastAsia" w:hAnsiTheme="minorEastAsia" w:cstheme="minorEastAsia"/>
          <w:sz w:val="28"/>
          <w:szCs w:val="28"/>
          <w:highlight w:val="none"/>
          <w:lang w:val="en-US" w:eastAsia="zh-CN"/>
        </w:rPr>
        <w:t>强</w:t>
      </w:r>
      <w:r>
        <w:rPr>
          <w:rFonts w:hint="eastAsia" w:asciiTheme="minorEastAsia" w:hAnsiTheme="minorEastAsia" w:eastAsiaTheme="minorEastAsia" w:cstheme="minorEastAsia"/>
          <w:sz w:val="28"/>
          <w:szCs w:val="28"/>
          <w:highlight w:val="none"/>
        </w:rPr>
        <w:t>弱电系统；</w:t>
      </w:r>
    </w:p>
    <w:p>
      <w:pPr>
        <w:spacing w:line="48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7、中央控制系统；</w:t>
      </w:r>
    </w:p>
    <w:p>
      <w:pPr>
        <w:spacing w:line="48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w:t>
      </w:r>
      <w:r>
        <w:rPr>
          <w:rFonts w:hint="eastAsia" w:asciiTheme="minorEastAsia" w:hAnsiTheme="minorEastAsia" w:cstheme="minorEastAsia"/>
          <w:sz w:val="28"/>
          <w:szCs w:val="28"/>
          <w:highlight w:val="none"/>
          <w:lang w:val="en-US" w:eastAsia="zh-CN"/>
        </w:rPr>
        <w:t>层顶</w:t>
      </w:r>
      <w:r>
        <w:rPr>
          <w:rFonts w:hint="eastAsia" w:asciiTheme="minorEastAsia" w:hAnsiTheme="minorEastAsia" w:eastAsiaTheme="minorEastAsia" w:cstheme="minorEastAsia"/>
          <w:sz w:val="28"/>
          <w:szCs w:val="28"/>
          <w:highlight w:val="none"/>
        </w:rPr>
        <w:t>空调主机系统；</w:t>
      </w:r>
    </w:p>
    <w:p>
      <w:pPr>
        <w:spacing w:line="48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9、自控系统；</w:t>
      </w:r>
    </w:p>
    <w:p>
      <w:pPr>
        <w:spacing w:line="480" w:lineRule="exact"/>
        <w:ind w:firstLine="560" w:firstLineChars="20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10、</w:t>
      </w:r>
      <w:r>
        <w:rPr>
          <w:rFonts w:hint="eastAsia" w:asciiTheme="minorEastAsia" w:hAnsiTheme="minorEastAsia" w:cstheme="minorEastAsia"/>
          <w:sz w:val="28"/>
          <w:szCs w:val="28"/>
          <w:highlight w:val="none"/>
          <w:lang w:val="en-US" w:eastAsia="zh-CN"/>
        </w:rPr>
        <w:t>自动门机系统</w:t>
      </w:r>
    </w:p>
    <w:p>
      <w:pPr>
        <w:pStyle w:val="2"/>
        <w:rPr>
          <w:rFonts w:hint="eastAsia"/>
          <w:highlight w:val="none"/>
          <w:lang w:eastAsia="zh-CN"/>
        </w:rPr>
      </w:pPr>
    </w:p>
    <w:p>
      <w:pPr>
        <w:spacing w:line="480" w:lineRule="exact"/>
        <w:rPr>
          <w:rFonts w:hint="eastAsia"/>
          <w:b/>
          <w:sz w:val="24"/>
          <w:highlight w:val="none"/>
        </w:rPr>
      </w:pPr>
      <w:r>
        <w:rPr>
          <w:rFonts w:hint="eastAsia"/>
          <w:b/>
          <w:sz w:val="24"/>
          <w:highlight w:val="none"/>
        </w:rPr>
        <w:t>(三)、维保总体要求</w:t>
      </w:r>
    </w:p>
    <w:p>
      <w:pPr>
        <w:spacing w:line="480" w:lineRule="exact"/>
        <w:ind w:firstLine="480" w:firstLineChars="200"/>
        <w:rPr>
          <w:rFonts w:hint="eastAsia" w:ascii="宋体" w:hAnsi="宋体"/>
          <w:sz w:val="24"/>
        </w:rPr>
      </w:pPr>
      <w:r>
        <w:rPr>
          <w:rFonts w:hint="eastAsia" w:ascii="宋体" w:hAnsi="宋体"/>
          <w:sz w:val="24"/>
        </w:rPr>
        <w:t>1.中标人维保人员应树立为医院，病人服务的思想，对病人及其家属态度和蔼，急病人所急，每次上门服务必须与使用部门负责人充分沟通，征得同意才可以实施，遇到暂时不能修复任务，维保人员要向系统使用部门负责人和病人解释原因、大概修复时间，征得使用部门和病人谅解，并尽快修复。</w:t>
      </w:r>
    </w:p>
    <w:p>
      <w:pPr>
        <w:spacing w:line="480" w:lineRule="exact"/>
        <w:ind w:firstLine="480" w:firstLineChars="200"/>
        <w:rPr>
          <w:rFonts w:hint="eastAsia" w:ascii="宋体" w:hAnsi="宋体"/>
          <w:sz w:val="24"/>
        </w:rPr>
      </w:pPr>
      <w:r>
        <w:rPr>
          <w:rFonts w:hint="eastAsia" w:ascii="宋体" w:hAnsi="宋体"/>
          <w:sz w:val="24"/>
        </w:rPr>
        <w:t>2.中标人维修保养后保证设备、设施安全运转使用，达到正常的制冷、洁净效果。</w:t>
      </w:r>
    </w:p>
    <w:p>
      <w:pPr>
        <w:spacing w:line="480" w:lineRule="exact"/>
        <w:ind w:firstLine="480" w:firstLineChars="200"/>
        <w:rPr>
          <w:rFonts w:hint="eastAsia" w:ascii="宋体" w:hAnsi="宋体"/>
          <w:sz w:val="24"/>
        </w:rPr>
      </w:pPr>
      <w:r>
        <w:rPr>
          <w:rFonts w:hint="eastAsia" w:ascii="宋体" w:hAnsi="宋体"/>
          <w:sz w:val="24"/>
        </w:rPr>
        <w:t>3.中标人每次维修保养后，需填写《维修保养记录登记表》，请医院使用部门负责人当场验证完好正常后，签字确认为准。</w:t>
      </w:r>
    </w:p>
    <w:p>
      <w:pPr>
        <w:spacing w:line="480" w:lineRule="exact"/>
        <w:ind w:firstLine="422" w:firstLineChars="200"/>
        <w:rPr>
          <w:rFonts w:hint="eastAsia" w:ascii="宋体" w:hAnsi="宋体"/>
          <w:sz w:val="24"/>
        </w:rPr>
      </w:pPr>
      <w:r>
        <w:rPr>
          <w:rStyle w:val="7"/>
          <w:rFonts w:hint="eastAsia" w:ascii="宋体" w:hAnsi="宋体" w:cs="宋体"/>
        </w:rPr>
        <w:t>★</w:t>
      </w:r>
      <w:r>
        <w:rPr>
          <w:rFonts w:hint="eastAsia" w:ascii="宋体" w:hAnsi="宋体"/>
          <w:sz w:val="24"/>
        </w:rPr>
        <w:t>4.中标人设有用户服务中心，提供 365×24 小时电话报修服务；用户服务中心需监督服务实施，认真答复用户在使用中发现的各种问题。 在接到报修电话后必须在</w:t>
      </w:r>
      <w:r>
        <w:rPr>
          <w:rFonts w:hint="eastAsia" w:ascii="宋体" w:hAnsi="宋体"/>
          <w:sz w:val="24"/>
          <w:lang w:val="en-US" w:eastAsia="zh-CN"/>
        </w:rPr>
        <w:t>8</w:t>
      </w:r>
      <w:r>
        <w:rPr>
          <w:rFonts w:hint="eastAsia" w:ascii="宋体" w:hAnsi="宋体"/>
          <w:sz w:val="24"/>
        </w:rPr>
        <w:t>小时之内到达现场，并排除故障。如果不能及时排除故障，要求在24小时内提供替代方案，保证医院正常的医疗工作。</w:t>
      </w:r>
    </w:p>
    <w:p>
      <w:pPr>
        <w:spacing w:line="480" w:lineRule="exact"/>
        <w:ind w:firstLine="480" w:firstLineChars="200"/>
        <w:rPr>
          <w:rFonts w:hint="eastAsia" w:ascii="宋体" w:hAnsi="宋体"/>
          <w:sz w:val="24"/>
        </w:rPr>
      </w:pPr>
      <w:r>
        <w:rPr>
          <w:rFonts w:hint="eastAsia" w:ascii="宋体" w:hAnsi="宋体"/>
          <w:sz w:val="24"/>
        </w:rPr>
        <w:t>5.为医院提供对设备维护、维修人员的使用培训，有义务指导设备、设施的使用者，正确使用各种设备、设施，保证用户能够正常使用和维护设备、设施。</w:t>
      </w:r>
    </w:p>
    <w:p>
      <w:pPr>
        <w:spacing w:line="480" w:lineRule="exact"/>
        <w:ind w:firstLine="480" w:firstLineChars="200"/>
        <w:rPr>
          <w:rFonts w:hint="eastAsia" w:ascii="宋体" w:hAnsi="宋体"/>
          <w:sz w:val="24"/>
        </w:rPr>
      </w:pPr>
      <w:r>
        <w:rPr>
          <w:rFonts w:hint="eastAsia" w:ascii="宋体" w:hAnsi="宋体"/>
          <w:sz w:val="24"/>
        </w:rPr>
        <w:t>6.维护保养人员要遵守医院相关规章制度，听从医院指派人员的安排。</w:t>
      </w:r>
    </w:p>
    <w:p>
      <w:pPr>
        <w:spacing w:line="480" w:lineRule="exact"/>
        <w:ind w:firstLine="480" w:firstLineChars="200"/>
        <w:rPr>
          <w:rFonts w:hint="eastAsia" w:ascii="宋体" w:hAnsi="宋体"/>
          <w:sz w:val="24"/>
        </w:rPr>
      </w:pPr>
      <w:r>
        <w:rPr>
          <w:rFonts w:hint="eastAsia" w:ascii="宋体" w:hAnsi="宋体"/>
          <w:sz w:val="24"/>
        </w:rPr>
        <w:t>7.专派维护保养领队或主管人员负责维护保养过程的安全协调工作，防止一切与维护保养现场有关联的意外事件的发生。</w:t>
      </w:r>
    </w:p>
    <w:p>
      <w:pPr>
        <w:spacing w:line="480" w:lineRule="exact"/>
        <w:ind w:firstLine="480" w:firstLineChars="200"/>
        <w:rPr>
          <w:rFonts w:hint="eastAsia" w:ascii="宋体" w:hAnsi="宋体"/>
          <w:sz w:val="24"/>
        </w:rPr>
      </w:pPr>
      <w:r>
        <w:rPr>
          <w:rFonts w:hint="eastAsia" w:ascii="宋体" w:hAnsi="宋体"/>
          <w:sz w:val="24"/>
        </w:rPr>
        <w:t>8.在不影响医院正常工作的情况下进行维护保养工作(如利用用餐时间或晚上休息时间等等)，应做到文明施工，统一着装，佩带工作证，并严格遵守设备维护的安全操作规则，并做好安全防护措施，确保人身安全和设备安全，如在维保过程中发生事故、工作人员伤害及其他人员伤害，由中标人承担全部责任，医院不负任何责任。</w:t>
      </w:r>
    </w:p>
    <w:p>
      <w:pPr>
        <w:spacing w:line="480" w:lineRule="exact"/>
        <w:ind w:firstLine="480" w:firstLineChars="200"/>
        <w:rPr>
          <w:rFonts w:hint="eastAsia" w:ascii="宋体" w:hAnsi="宋体"/>
          <w:sz w:val="24"/>
        </w:rPr>
      </w:pPr>
      <w:r>
        <w:rPr>
          <w:rFonts w:hint="eastAsia" w:ascii="宋体" w:hAnsi="宋体"/>
          <w:sz w:val="24"/>
        </w:rPr>
        <w:t>9.要做好维修、保养完工后的现场清理工作。</w:t>
      </w:r>
    </w:p>
    <w:p>
      <w:pPr>
        <w:spacing w:line="480" w:lineRule="exact"/>
        <w:ind w:firstLine="480" w:firstLineChars="200"/>
        <w:rPr>
          <w:rFonts w:hint="eastAsia" w:ascii="宋体" w:hAnsi="宋体"/>
          <w:sz w:val="24"/>
        </w:rPr>
      </w:pPr>
      <w:r>
        <w:rPr>
          <w:rFonts w:hint="eastAsia" w:ascii="宋体" w:hAnsi="宋体"/>
          <w:sz w:val="24"/>
        </w:rPr>
        <w:t>10.维保人员需爱护医院的一切财物，在维护保养过程中损坏财物，等价赔偿。</w:t>
      </w:r>
    </w:p>
    <w:p>
      <w:pPr>
        <w:spacing w:line="480" w:lineRule="exact"/>
        <w:ind w:firstLine="480" w:firstLineChars="200"/>
        <w:rPr>
          <w:rFonts w:hint="eastAsia" w:ascii="宋体" w:hAnsi="宋体"/>
          <w:sz w:val="24"/>
        </w:rPr>
      </w:pPr>
      <w:r>
        <w:rPr>
          <w:rFonts w:hint="eastAsia" w:ascii="宋体" w:hAnsi="宋体"/>
          <w:sz w:val="24"/>
        </w:rPr>
        <w:t>11.维护保养中因中标人责任造成的停工、返工、材料、器材损失等均由中标人承担。</w:t>
      </w:r>
    </w:p>
    <w:p>
      <w:pPr>
        <w:spacing w:line="480" w:lineRule="exact"/>
        <w:ind w:firstLine="480" w:firstLineChars="200"/>
        <w:rPr>
          <w:rFonts w:hint="eastAsia" w:ascii="宋体" w:hAnsi="宋体"/>
          <w:sz w:val="24"/>
        </w:rPr>
      </w:pPr>
      <w:r>
        <w:rPr>
          <w:rFonts w:hint="eastAsia" w:ascii="宋体" w:hAnsi="宋体"/>
          <w:sz w:val="24"/>
        </w:rPr>
        <w:t>12.维护保养时须保证建筑物外观，确保不损坏建筑物及建筑物外观整洁。</w:t>
      </w:r>
    </w:p>
    <w:p>
      <w:pPr>
        <w:spacing w:line="480" w:lineRule="exact"/>
        <w:ind w:firstLine="480" w:firstLineChars="200"/>
        <w:rPr>
          <w:rFonts w:hint="eastAsia" w:ascii="宋体" w:hAnsi="宋体"/>
          <w:sz w:val="24"/>
        </w:rPr>
      </w:pPr>
      <w:r>
        <w:rPr>
          <w:rFonts w:hint="eastAsia" w:ascii="宋体" w:hAnsi="宋体"/>
          <w:sz w:val="24"/>
        </w:rPr>
        <w:t>13.每季度须以书面形式向医院系统管理人汇报设备的状况和维修保养总结报告， 每年提交年度维修保养总结报告。如遇特殊情况，必须及时汇报。</w:t>
      </w:r>
    </w:p>
    <w:p>
      <w:pPr>
        <w:spacing w:line="480" w:lineRule="exact"/>
        <w:ind w:firstLine="480" w:firstLineChars="200"/>
        <w:rPr>
          <w:rFonts w:hint="eastAsia" w:ascii="宋体" w:hAnsi="宋体"/>
          <w:sz w:val="24"/>
        </w:rPr>
      </w:pPr>
      <w:r>
        <w:rPr>
          <w:rFonts w:hint="eastAsia" w:ascii="宋体" w:hAnsi="宋体"/>
          <w:sz w:val="24"/>
        </w:rPr>
        <w:t>14.中标人所有维保人员必须配合医院做好安全</w:t>
      </w:r>
      <w:r>
        <w:rPr>
          <w:rFonts w:hint="eastAsia" w:ascii="宋体" w:hAnsi="宋体" w:eastAsia="宋体" w:cs="Times New Roman"/>
          <w:sz w:val="24"/>
        </w:rPr>
        <w:t>管理工作，严格遵守医院各项规章制度及疫情防控相关管理办法。定期做好人员安全培训工作，不得在院内吸烟、乱拉乱接电线、存放危险品、煮食、车辆乱停放等违反医</w:t>
      </w:r>
      <w:r>
        <w:rPr>
          <w:rFonts w:hint="eastAsia" w:ascii="宋体" w:hAnsi="宋体"/>
          <w:sz w:val="24"/>
        </w:rPr>
        <w:t>院安全管理的行为，一经发现医院有权对违规行为进行扣罚，造成安全事故需赔偿损失并交执法部门处理。</w:t>
      </w:r>
    </w:p>
    <w:p>
      <w:pPr>
        <w:spacing w:line="480" w:lineRule="exact"/>
        <w:ind w:firstLine="422" w:firstLineChars="200"/>
        <w:rPr>
          <w:rFonts w:hint="eastAsia" w:ascii="宋体" w:hAnsi="宋体"/>
          <w:sz w:val="24"/>
        </w:rPr>
      </w:pPr>
      <w:r>
        <w:rPr>
          <w:rStyle w:val="7"/>
          <w:rFonts w:hint="eastAsia" w:ascii="宋体" w:hAnsi="宋体" w:cs="宋体"/>
        </w:rPr>
        <w:t>★</w:t>
      </w:r>
      <w:r>
        <w:rPr>
          <w:rFonts w:hint="eastAsia" w:ascii="宋体" w:hAnsi="宋体"/>
          <w:sz w:val="24"/>
        </w:rPr>
        <w:t>15.中标人需根据医院实际机组情况，准备必要的零配件库存，以提高维修效率；特别是净化系统的核心控制部分（PLC）经测试可用后存放于库存备用，提供现有设备生产供应商的授权书。</w:t>
      </w:r>
    </w:p>
    <w:p>
      <w:pPr>
        <w:spacing w:line="480" w:lineRule="exact"/>
        <w:ind w:firstLine="480" w:firstLineChars="200"/>
        <w:rPr>
          <w:rFonts w:hint="eastAsia" w:ascii="宋体" w:hAnsi="宋体"/>
          <w:sz w:val="24"/>
        </w:rPr>
      </w:pPr>
      <w:r>
        <w:rPr>
          <w:rFonts w:hint="eastAsia" w:ascii="宋体" w:hAnsi="宋体"/>
          <w:sz w:val="24"/>
        </w:rPr>
        <w:t>四、维保服务内容</w:t>
      </w:r>
    </w:p>
    <w:p>
      <w:pPr>
        <w:spacing w:line="480" w:lineRule="exact"/>
        <w:ind w:firstLine="422" w:firstLineChars="200"/>
        <w:rPr>
          <w:rFonts w:hint="eastAsia" w:ascii="宋体" w:hAnsi="宋体"/>
          <w:sz w:val="24"/>
        </w:rPr>
      </w:pPr>
      <w:r>
        <w:rPr>
          <w:rStyle w:val="7"/>
          <w:rFonts w:hint="eastAsia" w:ascii="宋体" w:hAnsi="宋体" w:cs="宋体"/>
        </w:rPr>
        <w:t>★</w:t>
      </w:r>
      <w:r>
        <w:rPr>
          <w:rFonts w:ascii="宋体" w:hAnsi="宋体"/>
          <w:sz w:val="24"/>
        </w:rPr>
        <w:t>1</w:t>
      </w:r>
      <w:r>
        <w:rPr>
          <w:rFonts w:hint="eastAsia" w:ascii="宋体" w:hAnsi="宋体"/>
          <w:sz w:val="24"/>
        </w:rPr>
        <w:t>、所派专业维修人员必须按计划要求定期对相关设备、设施开展周、月、年度维护保养，并将维护保养记录表上交临床科室和设备科。</w:t>
      </w:r>
    </w:p>
    <w:p>
      <w:pPr>
        <w:spacing w:line="480" w:lineRule="exact"/>
        <w:ind w:firstLine="480" w:firstLineChars="200"/>
        <w:rPr>
          <w:rFonts w:hint="eastAsia" w:ascii="宋体" w:hAnsi="宋体"/>
          <w:sz w:val="24"/>
        </w:rPr>
      </w:pPr>
      <w:r>
        <w:rPr>
          <w:rFonts w:ascii="宋体" w:hAnsi="宋体"/>
          <w:sz w:val="24"/>
        </w:rPr>
        <w:t>2</w:t>
      </w:r>
      <w:r>
        <w:rPr>
          <w:rFonts w:hint="eastAsia" w:ascii="宋体" w:hAnsi="宋体"/>
          <w:sz w:val="24"/>
        </w:rPr>
        <w:t>、</w:t>
      </w:r>
      <w:r>
        <w:rPr>
          <w:rFonts w:hint="eastAsia" w:ascii="宋体" w:hAnsi="宋体"/>
          <w:sz w:val="24"/>
          <w:lang w:eastAsia="zh-CN"/>
        </w:rPr>
        <w:t>每月</w:t>
      </w:r>
      <w:bookmarkStart w:id="0" w:name="_GoBack"/>
      <w:bookmarkEnd w:id="0"/>
      <w:r>
        <w:rPr>
          <w:rFonts w:hint="eastAsia" w:ascii="宋体" w:hAnsi="宋体"/>
          <w:sz w:val="24"/>
        </w:rPr>
        <w:t>对净化系统内所有机械传动系统进行维修保养。</w:t>
      </w:r>
    </w:p>
    <w:p>
      <w:pPr>
        <w:spacing w:line="480" w:lineRule="exact"/>
        <w:ind w:firstLine="480" w:firstLineChars="200"/>
        <w:rPr>
          <w:rFonts w:hint="eastAsia" w:ascii="宋体" w:hAnsi="宋体"/>
          <w:sz w:val="24"/>
        </w:rPr>
      </w:pPr>
      <w:r>
        <w:rPr>
          <w:rFonts w:ascii="宋体" w:hAnsi="宋体"/>
          <w:sz w:val="24"/>
        </w:rPr>
        <w:t>3</w:t>
      </w:r>
      <w:r>
        <w:rPr>
          <w:rFonts w:hint="eastAsia" w:ascii="宋体" w:hAnsi="宋体"/>
          <w:sz w:val="24"/>
        </w:rPr>
        <w:t>、</w:t>
      </w:r>
      <w:r>
        <w:rPr>
          <w:rFonts w:hint="eastAsia" w:ascii="宋体" w:hAnsi="宋体"/>
          <w:sz w:val="24"/>
          <w:lang w:eastAsia="zh-CN"/>
        </w:rPr>
        <w:t>每月</w:t>
      </w:r>
      <w:r>
        <w:rPr>
          <w:rFonts w:hint="eastAsia" w:ascii="宋体" w:hAnsi="宋体"/>
          <w:sz w:val="24"/>
        </w:rPr>
        <w:t>对强电部分及其负载设备（含</w:t>
      </w:r>
      <w:r>
        <w:rPr>
          <w:rFonts w:ascii="宋体" w:hAnsi="宋体"/>
          <w:sz w:val="24"/>
        </w:rPr>
        <w:t>UPS</w:t>
      </w:r>
      <w:r>
        <w:rPr>
          <w:rFonts w:hint="eastAsia" w:ascii="宋体" w:hAnsi="宋体"/>
          <w:sz w:val="24"/>
        </w:rPr>
        <w:t>电源）性能进行维修保养。</w:t>
      </w:r>
    </w:p>
    <w:p>
      <w:pPr>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w:t>
      </w:r>
      <w:r>
        <w:rPr>
          <w:rFonts w:hint="eastAsia" w:ascii="宋体" w:hAnsi="宋体"/>
          <w:sz w:val="24"/>
          <w:lang w:eastAsia="zh-CN"/>
        </w:rPr>
        <w:t>每月</w:t>
      </w:r>
      <w:r>
        <w:rPr>
          <w:rFonts w:hint="eastAsia" w:ascii="宋体" w:hAnsi="宋体"/>
          <w:sz w:val="24"/>
        </w:rPr>
        <w:t>对弱电系统进行维修保养。</w:t>
      </w:r>
    </w:p>
    <w:p>
      <w:pPr>
        <w:spacing w:line="480" w:lineRule="exact"/>
        <w:ind w:firstLine="480" w:firstLineChars="200"/>
        <w:rPr>
          <w:rFonts w:hint="eastAsia" w:ascii="宋体" w:hAnsi="宋体"/>
          <w:sz w:val="24"/>
        </w:rPr>
      </w:pPr>
      <w:r>
        <w:rPr>
          <w:rFonts w:ascii="宋体" w:hAnsi="宋体"/>
          <w:sz w:val="24"/>
        </w:rPr>
        <w:t>5</w:t>
      </w:r>
      <w:r>
        <w:rPr>
          <w:rFonts w:hint="eastAsia" w:ascii="宋体" w:hAnsi="宋体"/>
          <w:sz w:val="24"/>
        </w:rPr>
        <w:t>、</w:t>
      </w:r>
      <w:r>
        <w:rPr>
          <w:rFonts w:hint="eastAsia" w:ascii="宋体" w:hAnsi="宋体"/>
          <w:sz w:val="24"/>
          <w:lang w:eastAsia="zh-CN"/>
        </w:rPr>
        <w:t>每月</w:t>
      </w:r>
      <w:r>
        <w:rPr>
          <w:rFonts w:hint="eastAsia" w:ascii="宋体" w:hAnsi="宋体"/>
          <w:sz w:val="24"/>
        </w:rPr>
        <w:t>对自动控制系统的自控程序、执行器、电脑中央处理器（</w:t>
      </w:r>
      <w:r>
        <w:rPr>
          <w:rFonts w:ascii="宋体" w:hAnsi="宋体"/>
          <w:sz w:val="24"/>
        </w:rPr>
        <w:t>DDC</w:t>
      </w:r>
      <w:r>
        <w:rPr>
          <w:rFonts w:hint="eastAsia" w:ascii="宋体" w:hAnsi="宋体"/>
          <w:sz w:val="24"/>
        </w:rPr>
        <w:t>）、仪器仪表进行维护保养。</w:t>
      </w:r>
    </w:p>
    <w:p>
      <w:pPr>
        <w:spacing w:line="480" w:lineRule="exact"/>
        <w:ind w:firstLine="480" w:firstLineChars="200"/>
        <w:rPr>
          <w:rFonts w:hint="eastAsia" w:ascii="宋体" w:hAnsi="宋体"/>
          <w:sz w:val="24"/>
        </w:rPr>
      </w:pPr>
      <w:r>
        <w:rPr>
          <w:rFonts w:ascii="宋体" w:hAnsi="宋体"/>
          <w:sz w:val="24"/>
        </w:rPr>
        <w:t>6</w:t>
      </w:r>
      <w:r>
        <w:rPr>
          <w:rFonts w:hint="eastAsia" w:ascii="宋体" w:hAnsi="宋体"/>
          <w:sz w:val="24"/>
        </w:rPr>
        <w:t>、</w:t>
      </w:r>
      <w:r>
        <w:rPr>
          <w:rFonts w:hint="eastAsia" w:ascii="宋体" w:hAnsi="宋体"/>
          <w:sz w:val="24"/>
          <w:lang w:eastAsia="zh-CN"/>
        </w:rPr>
        <w:t>每月</w:t>
      </w:r>
      <w:r>
        <w:rPr>
          <w:rFonts w:hint="eastAsia" w:ascii="宋体" w:hAnsi="宋体"/>
          <w:sz w:val="24"/>
        </w:rPr>
        <w:t>对净化系统区域中的设备和配件，如：风机、风管、风阀、防火阀、连接器、过滤器、水管、水阀、初、中效过滤器、表冷器、加热器、减震器、加湿器、高效过滤器、静压箱等进行维护保养。</w:t>
      </w:r>
    </w:p>
    <w:p>
      <w:pPr>
        <w:spacing w:line="480" w:lineRule="exact"/>
        <w:ind w:firstLine="480" w:firstLineChars="200"/>
        <w:rPr>
          <w:rFonts w:hint="eastAsia" w:ascii="宋体" w:hAnsi="宋体"/>
          <w:sz w:val="24"/>
        </w:rPr>
      </w:pPr>
      <w:r>
        <w:rPr>
          <w:rFonts w:ascii="宋体" w:hAnsi="宋体"/>
          <w:sz w:val="24"/>
        </w:rPr>
        <w:t>7</w:t>
      </w:r>
      <w:r>
        <w:rPr>
          <w:rFonts w:hint="eastAsia" w:ascii="宋体" w:hAnsi="宋体"/>
          <w:sz w:val="24"/>
        </w:rPr>
        <w:t>、</w:t>
      </w:r>
      <w:r>
        <w:rPr>
          <w:rFonts w:hint="eastAsia" w:ascii="宋体" w:hAnsi="宋体"/>
          <w:sz w:val="24"/>
          <w:lang w:eastAsia="zh-CN"/>
        </w:rPr>
        <w:t>每月</w:t>
      </w:r>
      <w:r>
        <w:rPr>
          <w:rFonts w:hint="eastAsia" w:ascii="宋体" w:hAnsi="宋体"/>
          <w:sz w:val="24"/>
        </w:rPr>
        <w:t>对中心供气系统：包括用气终端、废气排放系统、二氧化碳汇流排、区域内的用气管路、报警系统进行维护保养。</w:t>
      </w:r>
    </w:p>
    <w:p>
      <w:pPr>
        <w:spacing w:line="480" w:lineRule="exact"/>
        <w:ind w:firstLine="480" w:firstLineChars="200"/>
        <w:rPr>
          <w:rFonts w:hint="eastAsia" w:ascii="宋体" w:hAnsi="宋体"/>
          <w:sz w:val="24"/>
        </w:rPr>
      </w:pPr>
      <w:r>
        <w:rPr>
          <w:rFonts w:hint="eastAsia" w:ascii="宋体" w:hAnsi="宋体"/>
          <w:sz w:val="24"/>
        </w:rPr>
        <w:t>8、</w:t>
      </w:r>
      <w:r>
        <w:rPr>
          <w:rFonts w:hint="eastAsia" w:ascii="宋体" w:hAnsi="宋体"/>
          <w:sz w:val="24"/>
          <w:lang w:eastAsia="zh-CN"/>
        </w:rPr>
        <w:t>每月</w:t>
      </w:r>
      <w:r>
        <w:rPr>
          <w:rFonts w:hint="eastAsia" w:ascii="宋体" w:hAnsi="宋体"/>
          <w:sz w:val="24"/>
        </w:rPr>
        <w:t>对洁净手术室内的吊顶、地材、墙板、设备设施进行维护保养。</w:t>
      </w:r>
    </w:p>
    <w:p>
      <w:pPr>
        <w:spacing w:line="480" w:lineRule="exact"/>
        <w:ind w:firstLine="480" w:firstLineChars="200"/>
        <w:rPr>
          <w:rFonts w:hint="eastAsia" w:ascii="宋体" w:hAnsi="宋体"/>
          <w:sz w:val="24"/>
        </w:rPr>
      </w:pPr>
      <w:r>
        <w:rPr>
          <w:rFonts w:hint="eastAsia" w:ascii="宋体" w:hAnsi="宋体"/>
          <w:sz w:val="24"/>
        </w:rPr>
        <w:t>9、</w:t>
      </w:r>
      <w:r>
        <w:rPr>
          <w:rFonts w:hint="eastAsia" w:ascii="宋体" w:hAnsi="宋体"/>
          <w:sz w:val="24"/>
          <w:lang w:eastAsia="zh-CN"/>
        </w:rPr>
        <w:t>每月</w:t>
      </w:r>
      <w:r>
        <w:rPr>
          <w:rFonts w:hint="eastAsia" w:ascii="宋体" w:hAnsi="宋体"/>
          <w:sz w:val="24"/>
        </w:rPr>
        <w:t>对病房综合楼手术室、</w:t>
      </w:r>
      <w:r>
        <w:rPr>
          <w:rFonts w:ascii="宋体" w:hAnsi="宋体"/>
          <w:sz w:val="24"/>
        </w:rPr>
        <w:t>ICU</w:t>
      </w:r>
      <w:r>
        <w:rPr>
          <w:rFonts w:hint="eastAsia" w:ascii="宋体" w:hAnsi="宋体"/>
          <w:sz w:val="24"/>
        </w:rPr>
        <w:t>、中心供应室以及设备机房所有设备进行全面的维护保养，并记录数据，保证设备工作在最安全、最节能状态，延长使用寿命。</w:t>
      </w:r>
    </w:p>
    <w:p>
      <w:pPr>
        <w:spacing w:line="480" w:lineRule="exact"/>
        <w:ind w:firstLine="422" w:firstLineChars="200"/>
        <w:rPr>
          <w:rFonts w:hint="eastAsia" w:ascii="宋体" w:hAnsi="宋体"/>
          <w:sz w:val="24"/>
        </w:rPr>
      </w:pPr>
      <w:r>
        <w:rPr>
          <w:rStyle w:val="7"/>
          <w:rFonts w:hint="eastAsia" w:ascii="宋体" w:hAnsi="宋体" w:cs="宋体"/>
        </w:rPr>
        <w:t>★</w:t>
      </w:r>
      <w:r>
        <w:rPr>
          <w:rFonts w:ascii="宋体" w:hAnsi="宋体"/>
          <w:sz w:val="24"/>
        </w:rPr>
        <w:t>1</w:t>
      </w:r>
      <w:r>
        <w:rPr>
          <w:rFonts w:hint="eastAsia" w:ascii="宋体" w:hAnsi="宋体"/>
          <w:sz w:val="24"/>
        </w:rPr>
        <w:t>0、每半年一次，按规范要求对手术室进行一次自检，并提供书面的检测报告，监测数据：（</w:t>
      </w:r>
      <w:r>
        <w:rPr>
          <w:rFonts w:ascii="宋体" w:hAnsi="宋体"/>
          <w:sz w:val="24"/>
        </w:rPr>
        <w:t>1</w:t>
      </w:r>
      <w:r>
        <w:rPr>
          <w:rFonts w:hint="eastAsia" w:ascii="宋体" w:hAnsi="宋体"/>
          <w:sz w:val="24"/>
        </w:rPr>
        <w:t>）空气含尘浓度；（</w:t>
      </w:r>
      <w:r>
        <w:rPr>
          <w:rFonts w:ascii="宋体" w:hAnsi="宋体"/>
          <w:sz w:val="24"/>
        </w:rPr>
        <w:t>2</w:t>
      </w:r>
      <w:r>
        <w:rPr>
          <w:rFonts w:hint="eastAsia" w:ascii="宋体" w:hAnsi="宋体"/>
          <w:sz w:val="24"/>
        </w:rPr>
        <w:t>）空气含菌浓度（院方自检）；（</w:t>
      </w:r>
      <w:r>
        <w:rPr>
          <w:rFonts w:ascii="宋体" w:hAnsi="宋体"/>
          <w:sz w:val="24"/>
        </w:rPr>
        <w:t>3</w:t>
      </w:r>
      <w:r>
        <w:rPr>
          <w:rFonts w:hint="eastAsia" w:ascii="宋体" w:hAnsi="宋体"/>
          <w:sz w:val="24"/>
        </w:rPr>
        <w:t>）送风量；（</w:t>
      </w:r>
      <w:r>
        <w:rPr>
          <w:rFonts w:ascii="宋体" w:hAnsi="宋体"/>
          <w:sz w:val="24"/>
        </w:rPr>
        <w:t>4</w:t>
      </w:r>
      <w:r>
        <w:rPr>
          <w:rFonts w:hint="eastAsia" w:ascii="宋体" w:hAnsi="宋体"/>
          <w:sz w:val="24"/>
        </w:rPr>
        <w:t>）新风量；（</w:t>
      </w:r>
      <w:r>
        <w:rPr>
          <w:rFonts w:ascii="宋体" w:hAnsi="宋体"/>
          <w:sz w:val="24"/>
        </w:rPr>
        <w:t>5</w:t>
      </w:r>
      <w:r>
        <w:rPr>
          <w:rFonts w:hint="eastAsia" w:ascii="宋体" w:hAnsi="宋体"/>
          <w:sz w:val="24"/>
        </w:rPr>
        <w:t>）正压值；（</w:t>
      </w:r>
      <w:r>
        <w:rPr>
          <w:rFonts w:ascii="宋体" w:hAnsi="宋体"/>
          <w:sz w:val="24"/>
        </w:rPr>
        <w:t>6</w:t>
      </w:r>
      <w:r>
        <w:rPr>
          <w:rFonts w:hint="eastAsia" w:ascii="宋体" w:hAnsi="宋体"/>
          <w:sz w:val="24"/>
        </w:rPr>
        <w:t>）温度；（</w:t>
      </w:r>
      <w:r>
        <w:rPr>
          <w:rFonts w:ascii="宋体" w:hAnsi="宋体"/>
          <w:sz w:val="24"/>
        </w:rPr>
        <w:t>7</w:t>
      </w:r>
      <w:r>
        <w:rPr>
          <w:rFonts w:hint="eastAsia" w:ascii="宋体" w:hAnsi="宋体"/>
          <w:sz w:val="24"/>
        </w:rPr>
        <w:t>）湿度；（</w:t>
      </w:r>
      <w:r>
        <w:rPr>
          <w:rFonts w:ascii="宋体" w:hAnsi="宋体"/>
          <w:sz w:val="24"/>
        </w:rPr>
        <w:t>8</w:t>
      </w:r>
      <w:r>
        <w:rPr>
          <w:rFonts w:hint="eastAsia" w:ascii="宋体" w:hAnsi="宋体"/>
          <w:sz w:val="24"/>
        </w:rPr>
        <w:t>）照度等相关数据。若自检不合格，需整改合格为止。提供自检设备型号及依据；</w:t>
      </w:r>
    </w:p>
    <w:p>
      <w:pPr>
        <w:spacing w:line="480" w:lineRule="exact"/>
        <w:ind w:firstLine="480" w:firstLineChars="200"/>
        <w:rPr>
          <w:rFonts w:hint="eastAsia" w:ascii="宋体" w:hAnsi="宋体"/>
          <w:sz w:val="24"/>
        </w:rPr>
      </w:pPr>
      <w:r>
        <w:rPr>
          <w:rFonts w:ascii="宋体" w:hAnsi="宋体"/>
          <w:sz w:val="24"/>
        </w:rPr>
        <w:t>1</w:t>
      </w:r>
      <w:r>
        <w:rPr>
          <w:rFonts w:hint="eastAsia" w:ascii="宋体" w:hAnsi="宋体"/>
          <w:sz w:val="24"/>
        </w:rPr>
        <w:t>1、</w:t>
      </w:r>
      <w:r>
        <w:rPr>
          <w:rFonts w:hint="eastAsia" w:ascii="宋体" w:hAnsi="宋体"/>
          <w:sz w:val="24"/>
          <w:lang w:eastAsia="zh-CN"/>
        </w:rPr>
        <w:t>每月</w:t>
      </w:r>
      <w:r>
        <w:rPr>
          <w:rFonts w:hint="eastAsia" w:ascii="宋体" w:hAnsi="宋体"/>
          <w:sz w:val="24"/>
        </w:rPr>
        <w:t>对维保区域内的感应电动门、通道门进行维护保养。</w:t>
      </w:r>
    </w:p>
    <w:p>
      <w:pPr>
        <w:spacing w:line="480" w:lineRule="exact"/>
        <w:ind w:firstLine="480" w:firstLineChars="200"/>
        <w:rPr>
          <w:rFonts w:hint="eastAsia" w:ascii="宋体" w:hAnsi="宋体"/>
          <w:sz w:val="24"/>
        </w:rPr>
      </w:pPr>
      <w:r>
        <w:rPr>
          <w:rFonts w:ascii="宋体" w:hAnsi="宋体"/>
          <w:sz w:val="24"/>
        </w:rPr>
        <w:t>1</w:t>
      </w:r>
      <w:r>
        <w:rPr>
          <w:rFonts w:hint="eastAsia" w:ascii="宋体" w:hAnsi="宋体"/>
          <w:sz w:val="24"/>
        </w:rPr>
        <w:t>2、</w:t>
      </w:r>
      <w:r>
        <w:rPr>
          <w:rFonts w:hint="eastAsia" w:ascii="宋体" w:hAnsi="宋体"/>
          <w:sz w:val="24"/>
          <w:lang w:eastAsia="zh-CN"/>
        </w:rPr>
        <w:t>每月</w:t>
      </w:r>
      <w:r>
        <w:rPr>
          <w:rFonts w:hint="eastAsia" w:ascii="宋体" w:hAnsi="宋体"/>
          <w:sz w:val="24"/>
        </w:rPr>
        <w:t>对设备连接管路及附属设施进行维护保养。</w:t>
      </w:r>
    </w:p>
    <w:p>
      <w:pPr>
        <w:spacing w:line="480" w:lineRule="exact"/>
        <w:ind w:firstLine="480" w:firstLineChars="200"/>
        <w:rPr>
          <w:rFonts w:hint="eastAsia" w:ascii="宋体" w:hAnsi="宋体"/>
          <w:sz w:val="24"/>
        </w:rPr>
      </w:pPr>
      <w:r>
        <w:rPr>
          <w:rFonts w:ascii="宋体" w:hAnsi="宋体"/>
          <w:sz w:val="24"/>
        </w:rPr>
        <w:t>1</w:t>
      </w:r>
      <w:r>
        <w:rPr>
          <w:rFonts w:hint="eastAsia" w:ascii="宋体" w:hAnsi="宋体"/>
          <w:sz w:val="24"/>
        </w:rPr>
        <w:t>3、</w:t>
      </w:r>
      <w:r>
        <w:rPr>
          <w:rFonts w:hint="eastAsia" w:ascii="宋体" w:hAnsi="宋体"/>
          <w:sz w:val="24"/>
          <w:lang w:eastAsia="zh-CN"/>
        </w:rPr>
        <w:t>每月</w:t>
      </w:r>
      <w:r>
        <w:rPr>
          <w:rFonts w:hint="eastAsia" w:ascii="宋体" w:hAnsi="宋体"/>
          <w:sz w:val="24"/>
        </w:rPr>
        <w:t>对手术间多功能操作及情报显示控制面板，清洁和洁净走廊机组远程控制开关进行维护保养。</w:t>
      </w:r>
    </w:p>
    <w:p>
      <w:pPr>
        <w:spacing w:line="480" w:lineRule="exact"/>
        <w:ind w:firstLine="422" w:firstLineChars="200"/>
        <w:rPr>
          <w:rFonts w:hint="eastAsia" w:ascii="宋体" w:hAnsi="宋体"/>
          <w:sz w:val="24"/>
        </w:rPr>
      </w:pPr>
      <w:r>
        <w:rPr>
          <w:rStyle w:val="7"/>
          <w:rFonts w:hint="eastAsia" w:ascii="宋体" w:hAnsi="宋体" w:cs="宋体"/>
        </w:rPr>
        <w:t>★</w:t>
      </w:r>
      <w:r>
        <w:rPr>
          <w:rFonts w:ascii="宋体" w:hAnsi="宋体"/>
          <w:sz w:val="24"/>
        </w:rPr>
        <w:t>1</w:t>
      </w:r>
      <w:r>
        <w:rPr>
          <w:rFonts w:hint="eastAsia" w:ascii="宋体" w:hAnsi="宋体"/>
          <w:sz w:val="24"/>
        </w:rPr>
        <w:t>4、</w:t>
      </w:r>
      <w:r>
        <w:rPr>
          <w:rFonts w:hint="eastAsia" w:ascii="宋体" w:hAnsi="宋体"/>
          <w:sz w:val="24"/>
          <w:lang w:eastAsia="zh-CN"/>
        </w:rPr>
        <w:t>每月</w:t>
      </w:r>
      <w:r>
        <w:rPr>
          <w:rFonts w:hint="eastAsia" w:ascii="宋体" w:hAnsi="宋体"/>
          <w:sz w:val="24"/>
        </w:rPr>
        <w:t>对机组设备连接管道（冷冻供回水管道及冷凝水管道，采暖热水供回水管道，电极加湿器管道及冷凝水管道、疏水器）及附属设施进行维护保养，提供加湿器生产厂家的授权书。</w:t>
      </w:r>
    </w:p>
    <w:p>
      <w:pPr>
        <w:spacing w:line="480" w:lineRule="exact"/>
        <w:ind w:firstLine="480" w:firstLineChars="200"/>
        <w:rPr>
          <w:rFonts w:hint="eastAsia" w:ascii="宋体" w:hAnsi="宋体"/>
          <w:sz w:val="24"/>
        </w:rPr>
      </w:pPr>
      <w:r>
        <w:rPr>
          <w:rFonts w:hint="eastAsia" w:ascii="宋体" w:hAnsi="宋体"/>
          <w:sz w:val="24"/>
        </w:rPr>
        <w:t>15、</w:t>
      </w:r>
      <w:r>
        <w:rPr>
          <w:rFonts w:hint="eastAsia" w:ascii="宋体" w:hAnsi="宋体"/>
          <w:sz w:val="24"/>
          <w:lang w:eastAsia="zh-CN"/>
        </w:rPr>
        <w:t>每月</w:t>
      </w:r>
      <w:r>
        <w:rPr>
          <w:rFonts w:hint="eastAsia" w:ascii="宋体" w:hAnsi="宋体"/>
          <w:sz w:val="24"/>
        </w:rPr>
        <w:t>对设备层（间）所有设备、配电柜进行维护保养。</w:t>
      </w:r>
    </w:p>
    <w:p>
      <w:pPr>
        <w:spacing w:line="480" w:lineRule="exact"/>
        <w:ind w:firstLine="422" w:firstLineChars="200"/>
        <w:rPr>
          <w:rFonts w:hint="eastAsia"/>
          <w:sz w:val="24"/>
        </w:rPr>
      </w:pPr>
      <w:r>
        <w:rPr>
          <w:rStyle w:val="7"/>
          <w:rFonts w:hint="eastAsia" w:ascii="宋体" w:hAnsi="宋体" w:cs="宋体"/>
        </w:rPr>
        <w:t>★</w:t>
      </w:r>
      <w:r>
        <w:rPr>
          <w:rFonts w:ascii="宋体" w:hAnsi="宋体"/>
          <w:sz w:val="24"/>
        </w:rPr>
        <w:t>1</w:t>
      </w:r>
      <w:r>
        <w:rPr>
          <w:rFonts w:hint="eastAsia" w:ascii="宋体" w:hAnsi="宋体"/>
          <w:sz w:val="24"/>
        </w:rPr>
        <w:t>6、建立健全各类维修保养记录本和</w:t>
      </w:r>
      <w:r>
        <w:rPr>
          <w:rFonts w:hint="eastAsia"/>
          <w:sz w:val="24"/>
        </w:rPr>
        <w:t>完整维修保养档案，收集所有服务过程文件，审核存档。</w:t>
      </w:r>
      <w:r>
        <w:rPr>
          <w:rFonts w:hint="eastAsia" w:ascii="宋体" w:hAnsi="宋体"/>
          <w:sz w:val="24"/>
        </w:rPr>
        <w:t>协助医院完成上级部门的检查工作，提供类似项目的台帐记录。</w:t>
      </w:r>
      <w:r>
        <w:rPr>
          <w:rFonts w:hint="eastAsia"/>
          <w:sz w:val="24"/>
        </w:rPr>
        <w:t xml:space="preserve">  </w:t>
      </w:r>
    </w:p>
    <w:p>
      <w:pPr>
        <w:numPr>
          <w:ilvl w:val="0"/>
          <w:numId w:val="2"/>
        </w:numPr>
        <w:spacing w:line="480" w:lineRule="exact"/>
        <w:ind w:firstLine="480"/>
        <w:rPr>
          <w:rFonts w:hint="eastAsia" w:ascii="宋体" w:hAnsi="宋体"/>
          <w:sz w:val="24"/>
        </w:rPr>
      </w:pPr>
      <w:r>
        <w:rPr>
          <w:rFonts w:hint="eastAsia" w:ascii="宋体" w:hAnsi="宋体"/>
          <w:sz w:val="24"/>
        </w:rPr>
        <w:t>维修无法修复且无法采购到相同的品牌设备的，经双方确认后，应向使用方提出更换申请（或提出更换选型建议）。</w:t>
      </w:r>
    </w:p>
    <w:p>
      <w:pPr>
        <w:pStyle w:val="2"/>
        <w:numPr>
          <w:ilvl w:val="0"/>
          <w:numId w:val="3"/>
        </w:numPr>
        <w:rPr>
          <w:rFonts w:hint="eastAsia"/>
          <w:color w:val="auto"/>
        </w:rPr>
      </w:pPr>
      <w:r>
        <w:rPr>
          <w:rFonts w:hint="eastAsia"/>
          <w:color w:val="auto"/>
        </w:rPr>
        <w:t>考核办法</w:t>
      </w:r>
    </w:p>
    <w:p>
      <w:pPr>
        <w:spacing w:line="480" w:lineRule="exact"/>
        <w:ind w:left="420"/>
        <w:rPr>
          <w:rFonts w:hint="eastAsia" w:ascii="宋体" w:hAnsi="宋体"/>
          <w:sz w:val="24"/>
        </w:rPr>
      </w:pPr>
      <w:r>
        <w:rPr>
          <w:rFonts w:hint="eastAsia" w:ascii="宋体" w:hAnsi="宋体"/>
          <w:sz w:val="24"/>
        </w:rPr>
        <w:t>1、定期维护与保养需主管科室及具体使用科室共同确认维护情况。并留主管科室存档。</w:t>
      </w:r>
    </w:p>
    <w:p>
      <w:pPr>
        <w:spacing w:line="480" w:lineRule="exact"/>
        <w:ind w:left="420"/>
        <w:rPr>
          <w:rFonts w:hint="eastAsia" w:ascii="宋体" w:hAnsi="宋体"/>
          <w:sz w:val="24"/>
        </w:rPr>
      </w:pPr>
      <w:r>
        <w:rPr>
          <w:rFonts w:hint="eastAsia" w:ascii="宋体" w:hAnsi="宋体"/>
          <w:sz w:val="24"/>
        </w:rPr>
        <w:t>2、维保过程中所更换的材料、配件需提供合格证明。</w:t>
      </w:r>
    </w:p>
    <w:p>
      <w:pPr>
        <w:spacing w:line="480" w:lineRule="exact"/>
        <w:ind w:left="420"/>
        <w:rPr>
          <w:rFonts w:hint="eastAsia" w:ascii="宋体" w:hAnsi="宋体"/>
          <w:sz w:val="24"/>
        </w:rPr>
      </w:pPr>
      <w:r>
        <w:rPr>
          <w:rFonts w:hint="eastAsia" w:ascii="宋体" w:hAnsi="宋体"/>
          <w:sz w:val="24"/>
        </w:rPr>
        <w:t>3、每月对维保单位进行考核确认，具体考核办法签订合同后细化。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7CEE9"/>
    <w:multiLevelType w:val="singleLevel"/>
    <w:tmpl w:val="9AB7CEE9"/>
    <w:lvl w:ilvl="0" w:tentative="0">
      <w:start w:val="1"/>
      <w:numFmt w:val="decimal"/>
      <w:suff w:val="nothing"/>
      <w:lvlText w:val="%1、"/>
      <w:lvlJc w:val="left"/>
      <w:rPr>
        <w:rFonts w:hint="default"/>
        <w:sz w:val="32"/>
        <w:szCs w:val="32"/>
      </w:rPr>
    </w:lvl>
  </w:abstractNum>
  <w:abstractNum w:abstractNumId="1">
    <w:nsid w:val="C32F474D"/>
    <w:multiLevelType w:val="singleLevel"/>
    <w:tmpl w:val="C32F474D"/>
    <w:lvl w:ilvl="0" w:tentative="0">
      <w:start w:val="5"/>
      <w:numFmt w:val="chineseCounting"/>
      <w:suff w:val="nothing"/>
      <w:lvlText w:val="%1、"/>
      <w:lvlJc w:val="left"/>
      <w:pPr>
        <w:ind w:left="280" w:firstLine="0"/>
      </w:pPr>
      <w:rPr>
        <w:rFonts w:hint="eastAsia"/>
      </w:rPr>
    </w:lvl>
  </w:abstractNum>
  <w:abstractNum w:abstractNumId="2">
    <w:nsid w:val="3DD15424"/>
    <w:multiLevelType w:val="singleLevel"/>
    <w:tmpl w:val="3DD15424"/>
    <w:lvl w:ilvl="0" w:tentative="0">
      <w:start w:val="17"/>
      <w:numFmt w:val="decimal"/>
      <w:suff w:val="nothing"/>
      <w:lvlText w:val="%1、"/>
      <w:lvlJc w:val="left"/>
      <w:pPr>
        <w:ind w:left="-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GZhNmI3ODJiODkzNThlNTRmZjMzY2Q3Y2ZmMzYifQ=="/>
  </w:docVars>
  <w:rsids>
    <w:rsidRoot w:val="00000000"/>
    <w:rsid w:val="156C30C3"/>
    <w:rsid w:val="17D67BE5"/>
    <w:rsid w:val="1C680913"/>
    <w:rsid w:val="2646395B"/>
    <w:rsid w:val="693D1C6D"/>
    <w:rsid w:val="73B91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表格文字"/>
    <w:basedOn w:val="1"/>
    <w:next w:val="3"/>
    <w:autoRedefine/>
    <w:qFormat/>
    <w:uiPriority w:val="0"/>
    <w:pPr>
      <w:spacing w:before="25" w:after="25"/>
      <w:jc w:val="left"/>
    </w:pPr>
    <w:rPr>
      <w:rFonts w:ascii="Times New Roman" w:hAnsi="Times New Roman" w:eastAsia="宋体" w:cs="Times New Roman"/>
      <w:bCs/>
      <w:spacing w:val="10"/>
      <w:kern w:val="0"/>
      <w:sz w:val="24"/>
      <w:szCs w:val="20"/>
    </w:rPr>
  </w:style>
  <w:style w:type="paragraph" w:styleId="3">
    <w:name w:val="Body Text"/>
    <w:basedOn w:val="1"/>
    <w:autoRedefine/>
    <w:qFormat/>
    <w:uiPriority w:val="0"/>
    <w:pPr>
      <w:spacing w:after="120"/>
    </w:p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autoRedefine/>
    <w:qFormat/>
    <w:uiPriority w:val="0"/>
    <w:rPr>
      <w:b/>
    </w:rPr>
  </w:style>
  <w:style w:type="paragraph" w:styleId="8">
    <w:name w:val="List Paragraph"/>
    <w:basedOn w:val="1"/>
    <w:autoRedefine/>
    <w:qFormat/>
    <w:uiPriority w:val="0"/>
    <w:pPr>
      <w:spacing w:line="360" w:lineRule="auto"/>
      <w:ind w:left="200" w:leftChars="100"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2024-02-20T07:11:00Z</dcterms:created>
  <dc:creator>Administrator</dc:creator>
  <cp:lastModifiedBy>朱华</cp:lastModifiedBy>
  <dcterms:modified xsi:type="dcterms:W3CDTF">2024-02-21T06:46:45Z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1D96157019764F1484EADB3E62646011_13</vt:lpwstr>
  </property>
</Properties>
</file>