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
        <w:ind w:left="0"/>
        <w:rPr>
          <w:rFonts w:ascii="Times New Roman"/>
          <w:sz w:val="11"/>
        </w:rPr>
      </w:pPr>
    </w:p>
    <w:p>
      <w:pPr>
        <w:pStyle w:val="2"/>
        <w:ind w:left="1921"/>
        <w:rPr>
          <w:rFonts w:ascii="Times New Roman"/>
          <w:sz w:val="20"/>
        </w:rPr>
      </w:pPr>
      <w:r>
        <w:rPr>
          <w:rFonts w:ascii="Times New Roman"/>
          <w:sz w:val="20"/>
        </w:rPr>
        <w:drawing>
          <wp:inline distT="0" distB="0" distL="0" distR="0">
            <wp:extent cx="3881120" cy="24638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3881194" cy="246888"/>
                    </a:xfrm>
                    <a:prstGeom prst="rect">
                      <a:avLst/>
                    </a:prstGeom>
                  </pic:spPr>
                </pic:pic>
              </a:graphicData>
            </a:graphic>
          </wp:inline>
        </w:drawing>
      </w:r>
    </w:p>
    <w:p>
      <w:pPr>
        <w:pStyle w:val="2"/>
        <w:ind w:left="0"/>
        <w:rPr>
          <w:rFonts w:ascii="Times New Roman"/>
          <w:sz w:val="20"/>
        </w:rPr>
      </w:pPr>
    </w:p>
    <w:p>
      <w:pPr>
        <w:pStyle w:val="2"/>
        <w:ind w:left="0"/>
        <w:rPr>
          <w:rFonts w:ascii="Times New Roman"/>
          <w:sz w:val="20"/>
        </w:rPr>
      </w:pPr>
    </w:p>
    <w:p>
      <w:pPr>
        <w:pStyle w:val="2"/>
        <w:ind w:left="0"/>
        <w:rPr>
          <w:rFonts w:ascii="Times New Roman"/>
          <w:sz w:val="22"/>
        </w:rPr>
      </w:pPr>
    </w:p>
    <w:p>
      <w:pPr>
        <w:pStyle w:val="2"/>
        <w:spacing w:before="61"/>
        <w:ind w:left="740"/>
      </w:pPr>
      <w:r>
        <w:rPr>
          <w:color w:val="404040"/>
        </w:rPr>
        <w:t>根椐南平市财政局相关文件规定及我院业务需要现向社会公开询</w:t>
      </w:r>
    </w:p>
    <w:p>
      <w:pPr>
        <w:pStyle w:val="2"/>
        <w:spacing w:before="122"/>
        <w:ind w:left="111"/>
      </w:pPr>
      <w:r>
        <w:rPr>
          <w:color w:val="404040"/>
        </w:rPr>
        <w:t>价。</w:t>
      </w:r>
    </w:p>
    <w:p>
      <w:pPr>
        <w:pStyle w:val="2"/>
        <w:spacing w:before="111" w:after="28"/>
        <w:ind w:left="814"/>
        <w:rPr>
          <w:color w:val="FF0000"/>
        </w:rPr>
      </w:pPr>
      <w:r>
        <w:rPr>
          <w:color w:val="404040"/>
        </w:rPr>
        <w:t>一</w:t>
      </w:r>
      <w:r>
        <w:rPr>
          <w:color w:val="FF0000"/>
        </w:rPr>
        <w:t>、</w:t>
      </w:r>
      <w:r>
        <w:rPr>
          <w:rFonts w:hint="eastAsia"/>
          <w:color w:val="FF0000"/>
          <w:lang w:eastAsia="zh-CN"/>
        </w:rPr>
        <w:t>项目概况</w:t>
      </w:r>
      <w:r>
        <w:rPr>
          <w:color w:val="FF0000"/>
        </w:rPr>
        <w:t>：</w:t>
      </w:r>
    </w:p>
    <w:tbl>
      <w:tblPr>
        <w:tblStyle w:val="3"/>
        <w:tblW w:w="0" w:type="auto"/>
        <w:tblInd w:w="3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7"/>
        <w:gridCol w:w="2147"/>
        <w:gridCol w:w="864"/>
        <w:gridCol w:w="852"/>
        <w:gridCol w:w="46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667" w:type="dxa"/>
          </w:tcPr>
          <w:p>
            <w:pPr>
              <w:pStyle w:val="7"/>
              <w:spacing w:before="103"/>
              <w:ind w:left="117"/>
              <w:jc w:val="left"/>
              <w:rPr>
                <w:sz w:val="28"/>
              </w:rPr>
            </w:pPr>
            <w:r>
              <w:rPr>
                <w:color w:val="404040"/>
                <w:w w:val="100"/>
                <w:sz w:val="28"/>
              </w:rPr>
              <w:t>序</w:t>
            </w:r>
          </w:p>
          <w:p>
            <w:pPr>
              <w:pStyle w:val="7"/>
              <w:spacing w:before="122" w:line="356" w:lineRule="exact"/>
              <w:ind w:left="117"/>
              <w:jc w:val="left"/>
              <w:rPr>
                <w:sz w:val="28"/>
              </w:rPr>
            </w:pPr>
            <w:r>
              <w:rPr>
                <w:color w:val="404040"/>
                <w:w w:val="100"/>
                <w:sz w:val="28"/>
              </w:rPr>
              <w:t>号</w:t>
            </w:r>
          </w:p>
        </w:tc>
        <w:tc>
          <w:tcPr>
            <w:tcW w:w="2147" w:type="dxa"/>
          </w:tcPr>
          <w:p>
            <w:pPr>
              <w:pStyle w:val="7"/>
              <w:spacing w:before="10"/>
              <w:jc w:val="left"/>
              <w:rPr>
                <w:sz w:val="26"/>
              </w:rPr>
            </w:pPr>
          </w:p>
          <w:p>
            <w:pPr>
              <w:pStyle w:val="7"/>
              <w:ind w:left="75" w:right="67"/>
              <w:rPr>
                <w:sz w:val="28"/>
              </w:rPr>
            </w:pPr>
            <w:r>
              <w:rPr>
                <w:color w:val="404040"/>
                <w:sz w:val="28"/>
              </w:rPr>
              <w:t>询价内容</w:t>
            </w:r>
          </w:p>
        </w:tc>
        <w:tc>
          <w:tcPr>
            <w:tcW w:w="864" w:type="dxa"/>
          </w:tcPr>
          <w:p>
            <w:pPr>
              <w:pStyle w:val="7"/>
              <w:spacing w:before="10"/>
              <w:jc w:val="left"/>
              <w:rPr>
                <w:sz w:val="26"/>
              </w:rPr>
            </w:pPr>
          </w:p>
          <w:p>
            <w:pPr>
              <w:pStyle w:val="7"/>
              <w:ind w:left="96" w:right="162"/>
              <w:rPr>
                <w:sz w:val="28"/>
              </w:rPr>
            </w:pPr>
            <w:r>
              <w:rPr>
                <w:color w:val="404040"/>
                <w:sz w:val="28"/>
              </w:rPr>
              <w:t>数量</w:t>
            </w:r>
          </w:p>
        </w:tc>
        <w:tc>
          <w:tcPr>
            <w:tcW w:w="852" w:type="dxa"/>
          </w:tcPr>
          <w:p>
            <w:pPr>
              <w:pStyle w:val="7"/>
              <w:spacing w:before="10"/>
              <w:jc w:val="left"/>
              <w:rPr>
                <w:sz w:val="26"/>
              </w:rPr>
            </w:pPr>
          </w:p>
          <w:p>
            <w:pPr>
              <w:pStyle w:val="7"/>
              <w:ind w:left="96" w:right="150"/>
              <w:rPr>
                <w:sz w:val="28"/>
              </w:rPr>
            </w:pPr>
            <w:r>
              <w:rPr>
                <w:color w:val="404040"/>
                <w:sz w:val="28"/>
              </w:rPr>
              <w:t>单位</w:t>
            </w:r>
          </w:p>
        </w:tc>
        <w:tc>
          <w:tcPr>
            <w:tcW w:w="4615" w:type="dxa"/>
          </w:tcPr>
          <w:p>
            <w:pPr>
              <w:pStyle w:val="7"/>
              <w:spacing w:before="10"/>
              <w:jc w:val="left"/>
              <w:rPr>
                <w:sz w:val="26"/>
              </w:rPr>
            </w:pPr>
          </w:p>
          <w:p>
            <w:pPr>
              <w:pStyle w:val="7"/>
              <w:ind w:left="1787" w:right="1662"/>
              <w:rPr>
                <w:rFonts w:hint="eastAsia" w:eastAsia="宋体"/>
                <w:sz w:val="28"/>
                <w:lang w:val="en-US" w:eastAsia="zh-CN"/>
              </w:rPr>
            </w:pPr>
            <w:r>
              <w:rPr>
                <w:color w:val="404040"/>
                <w:sz w:val="28"/>
              </w:rPr>
              <w:t>合同</w:t>
            </w:r>
            <w:r>
              <w:rPr>
                <w:rFonts w:hint="eastAsia"/>
                <w:color w:val="FF0000"/>
                <w:sz w:val="28"/>
                <w:lang w:val="en-US" w:eastAsia="zh-CN"/>
              </w:rPr>
              <w:t>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2" w:hRule="atLeast"/>
        </w:trPr>
        <w:tc>
          <w:tcPr>
            <w:tcW w:w="667" w:type="dxa"/>
          </w:tcPr>
          <w:p>
            <w:pPr>
              <w:pStyle w:val="7"/>
              <w:jc w:val="left"/>
              <w:rPr>
                <w:sz w:val="30"/>
              </w:rPr>
            </w:pPr>
          </w:p>
          <w:p>
            <w:pPr>
              <w:pStyle w:val="7"/>
              <w:spacing w:before="3"/>
              <w:jc w:val="left"/>
              <w:rPr>
                <w:sz w:val="35"/>
              </w:rPr>
            </w:pPr>
          </w:p>
          <w:p>
            <w:pPr>
              <w:pStyle w:val="7"/>
              <w:ind w:left="34"/>
              <w:rPr>
                <w:rFonts w:ascii="Arial"/>
                <w:sz w:val="28"/>
              </w:rPr>
            </w:pPr>
            <w:r>
              <w:rPr>
                <w:rFonts w:ascii="Arial"/>
                <w:color w:val="404040"/>
                <w:w w:val="86"/>
                <w:sz w:val="28"/>
              </w:rPr>
              <w:t>1</w:t>
            </w:r>
          </w:p>
        </w:tc>
        <w:tc>
          <w:tcPr>
            <w:tcW w:w="2147" w:type="dxa"/>
          </w:tcPr>
          <w:p>
            <w:pPr>
              <w:pStyle w:val="7"/>
              <w:jc w:val="left"/>
              <w:rPr>
                <w:sz w:val="28"/>
              </w:rPr>
            </w:pPr>
          </w:p>
          <w:p>
            <w:pPr>
              <w:pStyle w:val="7"/>
              <w:spacing w:before="9"/>
              <w:jc w:val="left"/>
              <w:rPr>
                <w:sz w:val="38"/>
              </w:rPr>
            </w:pPr>
          </w:p>
          <w:p>
            <w:pPr>
              <w:pStyle w:val="7"/>
              <w:ind w:left="75" w:right="67"/>
              <w:rPr>
                <w:sz w:val="28"/>
              </w:rPr>
            </w:pPr>
            <w:r>
              <w:rPr>
                <w:color w:val="404040"/>
                <w:sz w:val="28"/>
              </w:rPr>
              <w:t>安保服务项目</w:t>
            </w:r>
          </w:p>
        </w:tc>
        <w:tc>
          <w:tcPr>
            <w:tcW w:w="864" w:type="dxa"/>
          </w:tcPr>
          <w:p>
            <w:pPr>
              <w:pStyle w:val="7"/>
              <w:jc w:val="left"/>
              <w:rPr>
                <w:sz w:val="30"/>
              </w:rPr>
            </w:pPr>
          </w:p>
          <w:p>
            <w:pPr>
              <w:pStyle w:val="7"/>
              <w:spacing w:before="3"/>
              <w:jc w:val="left"/>
              <w:rPr>
                <w:sz w:val="35"/>
              </w:rPr>
            </w:pPr>
          </w:p>
          <w:p>
            <w:pPr>
              <w:pStyle w:val="7"/>
              <w:ind w:left="7"/>
              <w:rPr>
                <w:rFonts w:ascii="Arial"/>
                <w:sz w:val="28"/>
              </w:rPr>
            </w:pPr>
            <w:r>
              <w:rPr>
                <w:rFonts w:ascii="Arial"/>
                <w:color w:val="404040"/>
                <w:w w:val="86"/>
                <w:sz w:val="28"/>
              </w:rPr>
              <w:t>1</w:t>
            </w:r>
          </w:p>
        </w:tc>
        <w:tc>
          <w:tcPr>
            <w:tcW w:w="852" w:type="dxa"/>
          </w:tcPr>
          <w:p>
            <w:pPr>
              <w:pStyle w:val="7"/>
              <w:jc w:val="left"/>
              <w:rPr>
                <w:sz w:val="28"/>
              </w:rPr>
            </w:pPr>
          </w:p>
          <w:p>
            <w:pPr>
              <w:pStyle w:val="7"/>
              <w:spacing w:before="9"/>
              <w:jc w:val="left"/>
              <w:rPr>
                <w:sz w:val="38"/>
              </w:rPr>
            </w:pPr>
          </w:p>
          <w:p>
            <w:pPr>
              <w:pStyle w:val="7"/>
              <w:ind w:left="12"/>
              <w:rPr>
                <w:sz w:val="28"/>
              </w:rPr>
            </w:pPr>
            <w:r>
              <w:rPr>
                <w:color w:val="404040"/>
                <w:w w:val="100"/>
                <w:sz w:val="28"/>
              </w:rPr>
              <w:t>项</w:t>
            </w:r>
          </w:p>
        </w:tc>
        <w:tc>
          <w:tcPr>
            <w:tcW w:w="4615" w:type="dxa"/>
          </w:tcPr>
          <w:p>
            <w:pPr>
              <w:pStyle w:val="7"/>
              <w:spacing w:before="194"/>
              <w:ind w:left="1"/>
              <w:jc w:val="left"/>
              <w:rPr>
                <w:sz w:val="28"/>
              </w:rPr>
            </w:pPr>
            <w:r>
              <w:rPr>
                <w:color w:val="404040"/>
                <w:spacing w:val="-8"/>
                <w:sz w:val="28"/>
              </w:rPr>
              <w:t>合同形式采取</w:t>
            </w:r>
            <w:r>
              <w:rPr>
                <w:rFonts w:ascii="Arial" w:eastAsia="Arial"/>
                <w:color w:val="404040"/>
                <w:spacing w:val="-7"/>
                <w:sz w:val="28"/>
              </w:rPr>
              <w:t>1+1</w:t>
            </w:r>
            <w:r>
              <w:rPr>
                <w:color w:val="404040"/>
                <w:spacing w:val="-8"/>
                <w:sz w:val="28"/>
              </w:rPr>
              <w:t>模式，先签一年合同</w:t>
            </w:r>
          </w:p>
          <w:p>
            <w:pPr>
              <w:pStyle w:val="7"/>
              <w:spacing w:line="480" w:lineRule="atLeast"/>
              <w:ind w:left="1" w:right="217"/>
              <w:jc w:val="left"/>
              <w:rPr>
                <w:sz w:val="28"/>
              </w:rPr>
            </w:pPr>
            <w:r>
              <w:rPr>
                <w:color w:val="404040"/>
                <w:spacing w:val="-8"/>
                <w:sz w:val="28"/>
              </w:rPr>
              <w:t>，另一年根据医院实际需求决定是否</w:t>
            </w:r>
            <w:r>
              <w:rPr>
                <w:color w:val="404040"/>
                <w:spacing w:val="-7"/>
                <w:sz w:val="28"/>
              </w:rPr>
              <w:t>续签一年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3" w:hRule="atLeast"/>
        </w:trPr>
        <w:tc>
          <w:tcPr>
            <w:tcW w:w="667" w:type="dxa"/>
          </w:tcPr>
          <w:p>
            <w:pPr>
              <w:pStyle w:val="7"/>
              <w:jc w:val="left"/>
              <w:rPr>
                <w:sz w:val="30"/>
              </w:rPr>
            </w:pPr>
          </w:p>
          <w:p>
            <w:pPr>
              <w:pStyle w:val="7"/>
              <w:spacing w:before="2"/>
              <w:jc w:val="left"/>
              <w:rPr>
                <w:sz w:val="35"/>
              </w:rPr>
            </w:pPr>
          </w:p>
          <w:p>
            <w:pPr>
              <w:pStyle w:val="7"/>
              <w:ind w:left="37"/>
              <w:rPr>
                <w:rFonts w:ascii="Arial"/>
                <w:sz w:val="28"/>
              </w:rPr>
            </w:pPr>
            <w:r>
              <w:rPr>
                <w:rFonts w:ascii="Arial"/>
                <w:color w:val="404040"/>
                <w:w w:val="88"/>
                <w:sz w:val="28"/>
              </w:rPr>
              <w:t>2</w:t>
            </w:r>
          </w:p>
        </w:tc>
        <w:tc>
          <w:tcPr>
            <w:tcW w:w="2147" w:type="dxa"/>
          </w:tcPr>
          <w:p>
            <w:pPr>
              <w:pStyle w:val="7"/>
              <w:jc w:val="left"/>
              <w:rPr>
                <w:sz w:val="28"/>
              </w:rPr>
            </w:pPr>
          </w:p>
          <w:p>
            <w:pPr>
              <w:pStyle w:val="7"/>
              <w:spacing w:before="10"/>
              <w:jc w:val="left"/>
              <w:rPr>
                <w:sz w:val="38"/>
              </w:rPr>
            </w:pPr>
          </w:p>
          <w:p>
            <w:pPr>
              <w:pStyle w:val="7"/>
              <w:ind w:left="75" w:right="67"/>
              <w:rPr>
                <w:sz w:val="28"/>
              </w:rPr>
            </w:pPr>
            <w:r>
              <w:rPr>
                <w:color w:val="404040"/>
                <w:sz w:val="28"/>
              </w:rPr>
              <w:t>消控室服务项目</w:t>
            </w:r>
          </w:p>
        </w:tc>
        <w:tc>
          <w:tcPr>
            <w:tcW w:w="864" w:type="dxa"/>
          </w:tcPr>
          <w:p>
            <w:pPr>
              <w:pStyle w:val="7"/>
              <w:jc w:val="left"/>
              <w:rPr>
                <w:sz w:val="30"/>
              </w:rPr>
            </w:pPr>
          </w:p>
          <w:p>
            <w:pPr>
              <w:pStyle w:val="7"/>
              <w:spacing w:before="2"/>
              <w:jc w:val="left"/>
              <w:rPr>
                <w:sz w:val="35"/>
              </w:rPr>
            </w:pPr>
          </w:p>
          <w:p>
            <w:pPr>
              <w:pStyle w:val="7"/>
              <w:ind w:left="7"/>
              <w:rPr>
                <w:rFonts w:ascii="Arial"/>
                <w:sz w:val="28"/>
              </w:rPr>
            </w:pPr>
            <w:r>
              <w:rPr>
                <w:rFonts w:ascii="Arial"/>
                <w:color w:val="404040"/>
                <w:w w:val="86"/>
                <w:sz w:val="28"/>
              </w:rPr>
              <w:t>1</w:t>
            </w:r>
          </w:p>
        </w:tc>
        <w:tc>
          <w:tcPr>
            <w:tcW w:w="852" w:type="dxa"/>
          </w:tcPr>
          <w:p>
            <w:pPr>
              <w:pStyle w:val="7"/>
              <w:jc w:val="left"/>
              <w:rPr>
                <w:sz w:val="28"/>
              </w:rPr>
            </w:pPr>
          </w:p>
          <w:p>
            <w:pPr>
              <w:pStyle w:val="7"/>
              <w:spacing w:before="10"/>
              <w:jc w:val="left"/>
              <w:rPr>
                <w:sz w:val="38"/>
              </w:rPr>
            </w:pPr>
          </w:p>
          <w:p>
            <w:pPr>
              <w:pStyle w:val="7"/>
              <w:ind w:left="12"/>
              <w:rPr>
                <w:sz w:val="28"/>
              </w:rPr>
            </w:pPr>
            <w:r>
              <w:rPr>
                <w:color w:val="404040"/>
                <w:w w:val="100"/>
                <w:sz w:val="28"/>
              </w:rPr>
              <w:t>项</w:t>
            </w:r>
          </w:p>
        </w:tc>
        <w:tc>
          <w:tcPr>
            <w:tcW w:w="4615" w:type="dxa"/>
          </w:tcPr>
          <w:p>
            <w:pPr>
              <w:pStyle w:val="7"/>
              <w:spacing w:before="196"/>
              <w:ind w:left="1"/>
              <w:jc w:val="left"/>
              <w:rPr>
                <w:sz w:val="28"/>
              </w:rPr>
            </w:pPr>
            <w:r>
              <w:rPr>
                <w:color w:val="404040"/>
                <w:spacing w:val="-8"/>
                <w:sz w:val="28"/>
              </w:rPr>
              <w:t>合同形式采取</w:t>
            </w:r>
            <w:r>
              <w:rPr>
                <w:rFonts w:ascii="Arial" w:eastAsia="Arial"/>
                <w:color w:val="404040"/>
                <w:spacing w:val="-7"/>
                <w:sz w:val="28"/>
              </w:rPr>
              <w:t>1+1</w:t>
            </w:r>
            <w:r>
              <w:rPr>
                <w:color w:val="404040"/>
                <w:spacing w:val="-8"/>
                <w:sz w:val="28"/>
              </w:rPr>
              <w:t>模式，先签一年合同</w:t>
            </w:r>
          </w:p>
          <w:p>
            <w:pPr>
              <w:pStyle w:val="7"/>
              <w:spacing w:line="480" w:lineRule="atLeast"/>
              <w:ind w:left="1" w:right="217"/>
              <w:jc w:val="left"/>
              <w:rPr>
                <w:sz w:val="28"/>
              </w:rPr>
            </w:pPr>
            <w:r>
              <w:rPr>
                <w:color w:val="404040"/>
                <w:spacing w:val="-8"/>
                <w:sz w:val="28"/>
              </w:rPr>
              <w:t>，另一年根据医院实际需求决定是否</w:t>
            </w:r>
            <w:r>
              <w:rPr>
                <w:color w:val="404040"/>
                <w:spacing w:val="-7"/>
                <w:sz w:val="28"/>
              </w:rPr>
              <w:t>续签一年</w:t>
            </w:r>
          </w:p>
        </w:tc>
      </w:tr>
    </w:tbl>
    <w:p>
      <w:pPr>
        <w:pStyle w:val="2"/>
        <w:keepNext w:val="0"/>
        <w:keepLines w:val="0"/>
        <w:pageBreakBefore w:val="0"/>
        <w:widowControl w:val="0"/>
        <w:kinsoku/>
        <w:wordWrap/>
        <w:overflowPunct/>
        <w:topLinePunct w:val="0"/>
        <w:autoSpaceDE w:val="0"/>
        <w:autoSpaceDN w:val="0"/>
        <w:bidi w:val="0"/>
        <w:adjustRightInd/>
        <w:snapToGrid/>
        <w:spacing w:before="85"/>
        <w:ind w:left="816" w:firstLine="560" w:firstLineChars="200"/>
        <w:textAlignment w:val="auto"/>
      </w:pPr>
      <w:r>
        <w:rPr>
          <w:color w:val="404040"/>
        </w:rPr>
        <w:t>二、报名方式及所需材料</w:t>
      </w:r>
    </w:p>
    <w:p>
      <w:pPr>
        <w:pStyle w:val="2"/>
        <w:keepNext w:val="0"/>
        <w:keepLines w:val="0"/>
        <w:pageBreakBefore w:val="0"/>
        <w:widowControl w:val="0"/>
        <w:kinsoku/>
        <w:wordWrap/>
        <w:overflowPunct/>
        <w:topLinePunct w:val="0"/>
        <w:autoSpaceDE w:val="0"/>
        <w:autoSpaceDN w:val="0"/>
        <w:bidi w:val="0"/>
        <w:adjustRightInd/>
        <w:snapToGrid/>
        <w:spacing w:before="140"/>
        <w:ind w:left="855" w:firstLine="560" w:firstLineChars="200"/>
        <w:textAlignment w:val="auto"/>
        <w:rPr>
          <w:color w:val="FF0000"/>
        </w:rPr>
      </w:pPr>
      <w:r>
        <w:rPr>
          <w:rFonts w:ascii="Arial" w:eastAsia="Arial"/>
          <w:color w:val="404040"/>
        </w:rPr>
        <w:t>1</w:t>
      </w:r>
      <w:r>
        <w:rPr>
          <w:color w:val="404040"/>
        </w:rPr>
        <w:t>、</w:t>
      </w:r>
      <w:r>
        <w:rPr>
          <w:rFonts w:hint="eastAsia"/>
          <w:color w:val="FF0000"/>
          <w:lang w:eastAsia="zh-CN"/>
        </w:rPr>
        <w:t>本次询价报名</w:t>
      </w:r>
      <w:r>
        <w:rPr>
          <w:color w:val="FF0000"/>
        </w:rPr>
        <w:t>时间：</w:t>
      </w:r>
      <w:r>
        <w:rPr>
          <w:rFonts w:ascii="Arial" w:eastAsia="Arial"/>
          <w:color w:val="FF0000"/>
        </w:rPr>
        <w:t>2022</w:t>
      </w:r>
      <w:r>
        <w:rPr>
          <w:color w:val="FF0000"/>
        </w:rPr>
        <w:t>年</w:t>
      </w:r>
      <w:r>
        <w:rPr>
          <w:rFonts w:ascii="Arial" w:eastAsia="Arial"/>
          <w:color w:val="FF0000"/>
        </w:rPr>
        <w:t>7</w:t>
      </w:r>
      <w:r>
        <w:rPr>
          <w:color w:val="FF0000"/>
        </w:rPr>
        <w:t>月</w:t>
      </w:r>
      <w:r>
        <w:rPr>
          <w:rFonts w:ascii="Arial" w:eastAsia="Arial"/>
          <w:color w:val="FF0000"/>
        </w:rPr>
        <w:t>1</w:t>
      </w:r>
      <w:r>
        <w:rPr>
          <w:rFonts w:hint="eastAsia" w:ascii="Arial"/>
          <w:color w:val="FF0000"/>
          <w:lang w:val="en-US" w:eastAsia="zh-CN"/>
        </w:rPr>
        <w:t>2</w:t>
      </w:r>
      <w:r>
        <w:rPr>
          <w:color w:val="FF0000"/>
        </w:rPr>
        <w:t>日</w:t>
      </w:r>
      <w:r>
        <w:rPr>
          <w:rFonts w:ascii="Arial" w:eastAsia="Arial"/>
          <w:color w:val="FF0000"/>
        </w:rPr>
        <w:t>08</w:t>
      </w:r>
      <w:r>
        <w:rPr>
          <w:color w:val="FF0000"/>
        </w:rPr>
        <w:t>：</w:t>
      </w:r>
      <w:r>
        <w:rPr>
          <w:rFonts w:ascii="Arial" w:eastAsia="Arial"/>
          <w:color w:val="FF0000"/>
        </w:rPr>
        <w:t>00</w:t>
      </w:r>
      <w:r>
        <w:rPr>
          <w:rFonts w:hint="eastAsia" w:ascii="Arial"/>
          <w:color w:val="FF0000"/>
          <w:lang w:eastAsia="zh-CN"/>
        </w:rPr>
        <w:t>－</w:t>
      </w:r>
      <w:r>
        <w:rPr>
          <w:rFonts w:hint="eastAsia" w:ascii="Arial"/>
          <w:color w:val="FF0000"/>
          <w:lang w:val="en-US" w:eastAsia="zh-CN"/>
        </w:rPr>
        <w:t>2022年7月19日上午9：00</w:t>
      </w:r>
      <w:r>
        <w:rPr>
          <w:color w:val="FF0000"/>
        </w:rPr>
        <w:t>，</w:t>
      </w:r>
      <w:r>
        <w:rPr>
          <w:rFonts w:hint="eastAsia"/>
          <w:color w:val="FF0000"/>
          <w:lang w:val="en-US" w:eastAsia="zh-CN"/>
        </w:rPr>
        <w:t>2022年7月19</w:t>
      </w:r>
      <w:bookmarkStart w:id="0" w:name="_GoBack"/>
      <w:bookmarkEnd w:id="0"/>
      <w:r>
        <w:rPr>
          <w:rFonts w:hint="eastAsia"/>
          <w:color w:val="FF0000"/>
          <w:lang w:val="en-US" w:eastAsia="zh-CN"/>
        </w:rPr>
        <w:t>日9：30正式递交询价文件，</w:t>
      </w:r>
      <w:r>
        <w:rPr>
          <w:rFonts w:hint="eastAsia"/>
          <w:color w:val="FF0000"/>
          <w:lang w:eastAsia="zh-CN"/>
        </w:rPr>
        <w:t>逾期概不受理</w:t>
      </w:r>
      <w:r>
        <w:rPr>
          <w:color w:val="FF0000"/>
        </w:rPr>
        <w:t>。</w:t>
      </w:r>
    </w:p>
    <w:p>
      <w:pPr>
        <w:pStyle w:val="2"/>
        <w:keepNext w:val="0"/>
        <w:keepLines w:val="0"/>
        <w:pageBreakBefore w:val="0"/>
        <w:widowControl w:val="0"/>
        <w:kinsoku/>
        <w:wordWrap/>
        <w:overflowPunct/>
        <w:topLinePunct w:val="0"/>
        <w:autoSpaceDE w:val="0"/>
        <w:autoSpaceDN w:val="0"/>
        <w:bidi w:val="0"/>
        <w:adjustRightInd/>
        <w:snapToGrid/>
        <w:spacing w:before="121"/>
        <w:ind w:left="759" w:firstLine="560" w:firstLineChars="200"/>
        <w:textAlignment w:val="auto"/>
        <w:rPr>
          <w:rFonts w:hint="eastAsia"/>
          <w:color w:val="404040"/>
          <w:lang w:eastAsia="zh-CN"/>
        </w:rPr>
      </w:pPr>
      <w:r>
        <w:rPr>
          <w:rFonts w:ascii="Arial" w:eastAsia="Arial"/>
          <w:color w:val="404040"/>
        </w:rPr>
        <w:t>2</w:t>
      </w:r>
      <w:r>
        <w:rPr>
          <w:color w:val="404040"/>
        </w:rPr>
        <w:t>、</w:t>
      </w:r>
      <w:r>
        <w:rPr>
          <w:rFonts w:hint="eastAsia"/>
          <w:color w:val="404040"/>
          <w:lang w:eastAsia="zh-CN"/>
        </w:rPr>
        <w:t>询价文件内容：</w:t>
      </w:r>
    </w:p>
    <w:p>
      <w:pPr>
        <w:pStyle w:val="2"/>
        <w:keepNext w:val="0"/>
        <w:keepLines w:val="0"/>
        <w:pageBreakBefore w:val="0"/>
        <w:widowControl w:val="0"/>
        <w:kinsoku/>
        <w:wordWrap/>
        <w:overflowPunct/>
        <w:topLinePunct w:val="0"/>
        <w:autoSpaceDE w:val="0"/>
        <w:autoSpaceDN w:val="0"/>
        <w:bidi w:val="0"/>
        <w:adjustRightInd/>
        <w:snapToGrid/>
        <w:spacing w:before="121"/>
        <w:ind w:left="759" w:firstLine="560" w:firstLineChars="200"/>
        <w:textAlignment w:val="auto"/>
        <w:rPr>
          <w:rFonts w:hint="eastAsia"/>
          <w:color w:val="404040"/>
          <w:lang w:eastAsia="zh-CN"/>
        </w:rPr>
      </w:pPr>
      <w:r>
        <w:rPr>
          <w:rFonts w:hint="eastAsia"/>
          <w:color w:val="404040"/>
          <w:lang w:eastAsia="zh-CN"/>
        </w:rPr>
        <w:t>（</w:t>
      </w:r>
      <w:r>
        <w:rPr>
          <w:rFonts w:hint="eastAsia"/>
          <w:color w:val="404040"/>
          <w:lang w:val="en-US" w:eastAsia="zh-CN"/>
        </w:rPr>
        <w:t>1</w:t>
      </w:r>
      <w:r>
        <w:rPr>
          <w:rFonts w:hint="eastAsia"/>
          <w:color w:val="404040"/>
          <w:lang w:eastAsia="zh-CN"/>
        </w:rPr>
        <w:t>）</w:t>
      </w:r>
      <w:r>
        <w:rPr>
          <w:color w:val="404040"/>
        </w:rPr>
        <w:t>提供工商营业执照、税务登记证等与经营有关的相关证明材料</w:t>
      </w:r>
      <w:r>
        <w:rPr>
          <w:rFonts w:hint="eastAsia"/>
          <w:color w:val="404040"/>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121"/>
        <w:ind w:left="759" w:firstLine="560" w:firstLineChars="200"/>
        <w:textAlignment w:val="auto"/>
        <w:rPr>
          <w:rFonts w:hint="eastAsia"/>
          <w:color w:val="404040"/>
          <w:lang w:val="en-US" w:eastAsia="zh-CN"/>
        </w:rPr>
      </w:pPr>
      <w:r>
        <w:rPr>
          <w:rFonts w:hint="eastAsia"/>
          <w:color w:val="404040"/>
          <w:lang w:eastAsia="zh-CN"/>
        </w:rPr>
        <w:t>（</w:t>
      </w:r>
      <w:r>
        <w:rPr>
          <w:rFonts w:hint="eastAsia"/>
          <w:color w:val="404040"/>
          <w:lang w:val="en-US" w:eastAsia="zh-CN"/>
        </w:rPr>
        <w:t>2</w:t>
      </w:r>
      <w:r>
        <w:rPr>
          <w:rFonts w:hint="eastAsia"/>
          <w:color w:val="404040"/>
          <w:lang w:eastAsia="zh-CN"/>
        </w:rPr>
        <w:t>）</w:t>
      </w:r>
      <w:r>
        <w:rPr>
          <w:color w:val="404040"/>
        </w:rPr>
        <w:t>安保服务公司需提供公安机关特种行业许可证及福建省安保人员服务上岗资格证，消控人员需提供消控操作资格证</w:t>
      </w:r>
      <w:r>
        <w:rPr>
          <w:rFonts w:hint="eastAsia"/>
          <w:color w:val="404040"/>
          <w:lang w:val="en-US" w:eastAsia="zh-CN"/>
        </w:rPr>
        <w:t>.</w:t>
      </w:r>
    </w:p>
    <w:p>
      <w:pPr>
        <w:pStyle w:val="2"/>
        <w:keepNext w:val="0"/>
        <w:keepLines w:val="0"/>
        <w:pageBreakBefore w:val="0"/>
        <w:widowControl w:val="0"/>
        <w:kinsoku/>
        <w:wordWrap/>
        <w:overflowPunct/>
        <w:topLinePunct w:val="0"/>
        <w:autoSpaceDE w:val="0"/>
        <w:autoSpaceDN w:val="0"/>
        <w:bidi w:val="0"/>
        <w:adjustRightInd/>
        <w:snapToGrid/>
        <w:spacing w:before="121"/>
        <w:ind w:left="759" w:firstLine="560" w:firstLineChars="200"/>
        <w:textAlignment w:val="auto"/>
        <w:rPr>
          <w:rFonts w:hint="eastAsia"/>
          <w:color w:val="FF0000"/>
          <w:lang w:eastAsia="zh-CN"/>
        </w:rPr>
      </w:pPr>
      <w:r>
        <w:rPr>
          <w:rFonts w:hint="eastAsia"/>
          <w:color w:val="404040"/>
          <w:lang w:val="en-US" w:eastAsia="zh-CN"/>
        </w:rPr>
        <w:t>（3）</w:t>
      </w:r>
      <w:r>
        <w:rPr>
          <w:rFonts w:hint="eastAsia"/>
          <w:color w:val="FF0000"/>
          <w:lang w:eastAsia="zh-CN"/>
        </w:rPr>
        <w:t>报价单（报价单内容为安保人员及消控室人员每月人工费用及明细）</w:t>
      </w:r>
    </w:p>
    <w:p>
      <w:pPr>
        <w:pStyle w:val="2"/>
        <w:keepNext w:val="0"/>
        <w:keepLines w:val="0"/>
        <w:pageBreakBefore w:val="0"/>
        <w:widowControl w:val="0"/>
        <w:kinsoku/>
        <w:wordWrap/>
        <w:overflowPunct/>
        <w:topLinePunct w:val="0"/>
        <w:autoSpaceDE w:val="0"/>
        <w:autoSpaceDN w:val="0"/>
        <w:bidi w:val="0"/>
        <w:adjustRightInd/>
        <w:snapToGrid/>
        <w:spacing w:before="121"/>
        <w:ind w:left="759" w:firstLine="560" w:firstLineChars="200"/>
        <w:textAlignment w:val="auto"/>
        <w:rPr>
          <w:rFonts w:hint="eastAsia"/>
          <w:color w:val="FF0000"/>
          <w:lang w:eastAsia="zh-CN"/>
        </w:rPr>
      </w:pPr>
      <w:r>
        <w:rPr>
          <w:rFonts w:hint="eastAsia"/>
          <w:color w:val="FF0000"/>
          <w:lang w:eastAsia="zh-CN"/>
        </w:rPr>
        <w:t>（</w:t>
      </w:r>
      <w:r>
        <w:rPr>
          <w:rFonts w:hint="eastAsia"/>
          <w:color w:val="FF0000"/>
          <w:lang w:val="en-US" w:eastAsia="zh-CN"/>
        </w:rPr>
        <w:t>4</w:t>
      </w:r>
      <w:r>
        <w:rPr>
          <w:rFonts w:hint="eastAsia"/>
          <w:color w:val="FF0000"/>
          <w:lang w:eastAsia="zh-CN"/>
        </w:rPr>
        <w:t>）提供安保服务及消控室人员配备方案及管理办法</w:t>
      </w:r>
    </w:p>
    <w:p>
      <w:pPr>
        <w:pStyle w:val="2"/>
        <w:keepNext w:val="0"/>
        <w:keepLines w:val="0"/>
        <w:pageBreakBefore w:val="0"/>
        <w:widowControl w:val="0"/>
        <w:kinsoku/>
        <w:wordWrap/>
        <w:overflowPunct/>
        <w:topLinePunct w:val="0"/>
        <w:autoSpaceDE w:val="0"/>
        <w:autoSpaceDN w:val="0"/>
        <w:bidi w:val="0"/>
        <w:adjustRightInd/>
        <w:snapToGrid/>
        <w:spacing w:before="121"/>
        <w:ind w:left="759" w:firstLine="560" w:firstLineChars="200"/>
        <w:textAlignment w:val="auto"/>
        <w:rPr>
          <w:rFonts w:hint="eastAsia"/>
          <w:color w:val="FF0000"/>
          <w:lang w:eastAsia="zh-CN"/>
        </w:rPr>
      </w:pPr>
      <w:r>
        <w:rPr>
          <w:rFonts w:hint="eastAsia"/>
          <w:color w:val="FF0000"/>
          <w:lang w:eastAsia="zh-CN"/>
        </w:rPr>
        <w:t>（</w:t>
      </w:r>
      <w:r>
        <w:rPr>
          <w:rFonts w:hint="eastAsia"/>
          <w:color w:val="FF0000"/>
          <w:lang w:val="en-US" w:eastAsia="zh-CN"/>
        </w:rPr>
        <w:t>5</w:t>
      </w:r>
      <w:r>
        <w:rPr>
          <w:rFonts w:hint="eastAsia"/>
          <w:color w:val="FF0000"/>
          <w:lang w:eastAsia="zh-CN"/>
        </w:rPr>
        <w:t>）法人授权书及委托人身份证</w:t>
      </w:r>
    </w:p>
    <w:p>
      <w:pPr>
        <w:pStyle w:val="2"/>
        <w:spacing w:before="121"/>
        <w:ind w:left="759" w:firstLine="560" w:firstLineChars="200"/>
      </w:pPr>
      <w:r>
        <w:rPr>
          <w:color w:val="404040"/>
        </w:rPr>
        <w:t>所有文件材料均需原件加盖公章并封装，送至南平市第二医院行政会议室，现场开封，逾期作无效询价处理。</w:t>
      </w:r>
    </w:p>
    <w:p>
      <w:pPr>
        <w:pStyle w:val="2"/>
        <w:keepNext w:val="0"/>
        <w:keepLines w:val="0"/>
        <w:pageBreakBefore w:val="0"/>
        <w:widowControl w:val="0"/>
        <w:kinsoku/>
        <w:wordWrap/>
        <w:overflowPunct/>
        <w:topLinePunct w:val="0"/>
        <w:autoSpaceDE w:val="0"/>
        <w:autoSpaceDN w:val="0"/>
        <w:bidi w:val="0"/>
        <w:adjustRightInd/>
        <w:snapToGrid/>
        <w:spacing w:before="121" w:line="322" w:lineRule="auto"/>
        <w:ind w:left="782" w:right="1293" w:firstLine="584" w:firstLineChars="200"/>
        <w:textAlignment w:val="auto"/>
        <w:rPr>
          <w:rFonts w:hint="eastAsia" w:eastAsia="宋体"/>
          <w:lang w:eastAsia="zh-CN"/>
        </w:rPr>
      </w:pPr>
      <w:r>
        <w:rPr>
          <w:rFonts w:hint="eastAsia"/>
          <w:color w:val="404040"/>
          <w:spacing w:val="6"/>
          <w:lang w:eastAsia="zh-CN"/>
        </w:rPr>
        <w:t>三</w:t>
      </w:r>
      <w:r>
        <w:rPr>
          <w:color w:val="404040"/>
          <w:spacing w:val="6"/>
        </w:rPr>
        <w:t>、</w:t>
      </w:r>
      <w:r>
        <w:rPr>
          <w:rFonts w:hint="eastAsia"/>
          <w:color w:val="404040"/>
          <w:spacing w:val="6"/>
          <w:lang w:eastAsia="zh-CN"/>
        </w:rPr>
        <w:t>询价内容</w:t>
      </w:r>
    </w:p>
    <w:p>
      <w:pPr>
        <w:pStyle w:val="2"/>
        <w:spacing w:before="121"/>
        <w:ind w:left="759" w:firstLine="560" w:firstLineChars="200"/>
        <w:rPr>
          <w:rFonts w:hint="eastAsia"/>
          <w:color w:val="404040"/>
          <w:lang w:val="en-US" w:eastAsia="zh-CN"/>
        </w:rPr>
      </w:pPr>
      <w:r>
        <w:rPr>
          <w:rFonts w:hint="eastAsia"/>
          <w:color w:val="404040"/>
          <w:lang w:val="en-US" w:eastAsia="zh-CN"/>
        </w:rPr>
        <mc:AlternateContent>
          <mc:Choice Requires="wps">
            <w:drawing>
              <wp:anchor distT="0" distB="0" distL="114300" distR="114300" simplePos="0" relativeHeight="251659264" behindDoc="0" locked="0" layoutInCell="1" allowOverlap="1">
                <wp:simplePos x="0" y="0"/>
                <wp:positionH relativeFrom="page">
                  <wp:posOffset>1168400</wp:posOffset>
                </wp:positionH>
                <wp:positionV relativeFrom="paragraph">
                  <wp:posOffset>847725</wp:posOffset>
                </wp:positionV>
                <wp:extent cx="5425440" cy="28441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425440" cy="2844165"/>
                        </a:xfrm>
                        <a:prstGeom prst="rect">
                          <a:avLst/>
                        </a:prstGeom>
                        <a:noFill/>
                        <a:ln>
                          <a:noFill/>
                        </a:ln>
                      </wps:spPr>
                      <wps:txbx>
                        <w:txbxContent>
                          <w:p>
                            <w:pPr>
                              <w:pStyle w:val="2"/>
                              <w:ind w:left="0"/>
                            </w:pPr>
                          </w:p>
                        </w:txbxContent>
                      </wps:txbx>
                      <wps:bodyPr lIns="0" tIns="0" rIns="0" bIns="0" upright="1"/>
                    </wps:wsp>
                  </a:graphicData>
                </a:graphic>
              </wp:anchor>
            </w:drawing>
          </mc:Choice>
          <mc:Fallback>
            <w:pict>
              <v:shape id="_x0000_s1026" o:spid="_x0000_s1026" o:spt="202" type="#_x0000_t202" style="position:absolute;left:0pt;margin-left:92pt;margin-top:66.75pt;height:223.95pt;width:427.2pt;mso-position-horizontal-relative:page;z-index:251659264;mso-width-relative:page;mso-height-relative:page;" filled="f" stroked="f" coordsize="21600,21600" o:gfxdata="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Pyg89oAAAAMAQAADwAAAAAAAAABACAAAAAiAAAAZHJzL2Rvd25yZXYueG1sUEsB&#10;AhQAFAAAAAgAh07iQMKie326AQAAcwMAAA4AAAAAAAAAAQAgAAAAKQEAAGRycy9lMm9Eb2MueG1s&#10;UEsFBgAAAAAGAAYAWQEAAFUFAAAAAA==&#10;">
                <v:fill on="f" focussize="0,0"/>
                <v:stroke on="f"/>
                <v:imagedata o:title=""/>
                <o:lock v:ext="edit" aspectratio="f"/>
                <v:textbox inset="0mm,0mm,0mm,0mm">
                  <w:txbxContent>
                    <w:p>
                      <w:pPr>
                        <w:pStyle w:val="2"/>
                        <w:ind w:left="0"/>
                      </w:pPr>
                    </w:p>
                  </w:txbxContent>
                </v:textbox>
              </v:shape>
            </w:pict>
          </mc:Fallback>
        </mc:AlternateContent>
      </w:r>
      <w:r>
        <w:rPr>
          <w:rFonts w:hint="eastAsia"/>
          <w:color w:val="404040"/>
          <w:lang w:val="en-US" w:eastAsia="zh-CN"/>
        </w:rPr>
        <w:t>本项目采购安保人员13人，消控室操作人员3人，安保人员根据疫情防控工作需求进行增减，医院每月按实际配备人员数量给予支付费用，具体岗位如下：</w:t>
      </w:r>
    </w:p>
    <w:p>
      <w:pPr>
        <w:pStyle w:val="2"/>
        <w:spacing w:line="321" w:lineRule="auto"/>
        <w:ind w:right="1044" w:firstLine="552"/>
        <w:jc w:val="both"/>
        <w:rPr>
          <w:color w:val="404040"/>
          <w:spacing w:val="-3"/>
        </w:rPr>
      </w:pPr>
    </w:p>
    <w:p>
      <w:pPr>
        <w:pStyle w:val="2"/>
        <w:spacing w:line="321" w:lineRule="auto"/>
        <w:ind w:right="1044" w:firstLine="552"/>
        <w:jc w:val="both"/>
        <w:rPr>
          <w:color w:val="404040"/>
          <w:spacing w:val="-3"/>
        </w:rPr>
      </w:pPr>
    </w:p>
    <w:p>
      <w:pPr>
        <w:pStyle w:val="2"/>
        <w:spacing w:line="321" w:lineRule="auto"/>
        <w:ind w:right="1044" w:firstLine="552"/>
        <w:jc w:val="both"/>
        <w:rPr>
          <w:color w:val="404040"/>
          <w:spacing w:val="-3"/>
        </w:rPr>
      </w:pPr>
    </w:p>
    <w:p>
      <w:pPr>
        <w:pStyle w:val="2"/>
        <w:spacing w:line="321" w:lineRule="auto"/>
        <w:ind w:right="1044" w:firstLine="552"/>
        <w:jc w:val="both"/>
        <w:rPr>
          <w:color w:val="404040"/>
          <w:spacing w:val="-3"/>
        </w:rPr>
      </w:pPr>
    </w:p>
    <w:tbl>
      <w:tblPr>
        <w:tblStyle w:val="3"/>
        <w:tblpPr w:leftFromText="180" w:rightFromText="180" w:vertAnchor="text" w:horzAnchor="page" w:tblpX="1701" w:tblpY="-525"/>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7"/>
        <w:gridCol w:w="3239"/>
        <w:gridCol w:w="32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737" w:type="dxa"/>
          </w:tcPr>
          <w:p>
            <w:pPr>
              <w:pStyle w:val="7"/>
              <w:spacing w:before="104"/>
              <w:ind w:left="595" w:right="537"/>
              <w:rPr>
                <w:sz w:val="28"/>
              </w:rPr>
            </w:pPr>
            <w:r>
              <w:rPr>
                <w:color w:val="404040"/>
                <w:sz w:val="28"/>
              </w:rPr>
              <w:t>序号</w:t>
            </w:r>
          </w:p>
        </w:tc>
        <w:tc>
          <w:tcPr>
            <w:tcW w:w="3239" w:type="dxa"/>
          </w:tcPr>
          <w:p>
            <w:pPr>
              <w:pStyle w:val="7"/>
              <w:spacing w:before="104"/>
              <w:ind w:left="935" w:right="825"/>
              <w:rPr>
                <w:sz w:val="28"/>
              </w:rPr>
            </w:pPr>
            <w:r>
              <w:rPr>
                <w:color w:val="404040"/>
                <w:sz w:val="28"/>
              </w:rPr>
              <w:t>地点</w:t>
            </w:r>
          </w:p>
        </w:tc>
        <w:tc>
          <w:tcPr>
            <w:tcW w:w="3243" w:type="dxa"/>
          </w:tcPr>
          <w:p>
            <w:pPr>
              <w:pStyle w:val="7"/>
              <w:spacing w:before="104"/>
              <w:ind w:left="1083" w:right="994"/>
              <w:rPr>
                <w:sz w:val="28"/>
              </w:rPr>
            </w:pPr>
            <w:r>
              <w:rPr>
                <w:color w:val="404040"/>
                <w:sz w:val="28"/>
              </w:rPr>
              <w:t>人员数量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37" w:type="dxa"/>
          </w:tcPr>
          <w:p>
            <w:pPr>
              <w:pStyle w:val="7"/>
              <w:spacing w:before="121"/>
              <w:ind w:left="116"/>
              <w:rPr>
                <w:rFonts w:ascii="Arial"/>
                <w:sz w:val="28"/>
              </w:rPr>
            </w:pPr>
            <w:r>
              <w:rPr>
                <w:rFonts w:ascii="Arial"/>
                <w:color w:val="404040"/>
                <w:w w:val="86"/>
                <w:sz w:val="28"/>
              </w:rPr>
              <w:t>1</w:t>
            </w:r>
          </w:p>
        </w:tc>
        <w:tc>
          <w:tcPr>
            <w:tcW w:w="3239" w:type="dxa"/>
          </w:tcPr>
          <w:p>
            <w:pPr>
              <w:pStyle w:val="7"/>
              <w:spacing w:before="106" w:line="354" w:lineRule="exact"/>
              <w:ind w:left="935" w:right="858"/>
              <w:rPr>
                <w:sz w:val="28"/>
              </w:rPr>
            </w:pPr>
            <w:r>
              <w:rPr>
                <w:color w:val="404040"/>
                <w:sz w:val="28"/>
              </w:rPr>
              <w:t>外科综合楼</w:t>
            </w:r>
          </w:p>
        </w:tc>
        <w:tc>
          <w:tcPr>
            <w:tcW w:w="3243" w:type="dxa"/>
          </w:tcPr>
          <w:p>
            <w:pPr>
              <w:pStyle w:val="7"/>
              <w:spacing w:before="106" w:line="354" w:lineRule="exact"/>
              <w:ind w:left="1083" w:right="951"/>
              <w:rPr>
                <w:sz w:val="28"/>
              </w:rPr>
            </w:pPr>
            <w:r>
              <w:rPr>
                <w:rFonts w:ascii="Arial" w:eastAsia="Arial"/>
                <w:color w:val="404040"/>
                <w:sz w:val="28"/>
              </w:rPr>
              <w:t xml:space="preserve">3 </w:t>
            </w:r>
            <w:r>
              <w:rPr>
                <w:color w:val="404040"/>
                <w:sz w:val="28"/>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737" w:type="dxa"/>
          </w:tcPr>
          <w:p>
            <w:pPr>
              <w:pStyle w:val="7"/>
              <w:spacing w:before="202"/>
              <w:ind w:left="86"/>
              <w:rPr>
                <w:rFonts w:ascii="Arial"/>
                <w:sz w:val="28"/>
              </w:rPr>
            </w:pPr>
            <w:r>
              <w:rPr>
                <w:rFonts w:ascii="Arial"/>
                <w:color w:val="404040"/>
                <w:w w:val="88"/>
                <w:sz w:val="28"/>
              </w:rPr>
              <w:t>2</w:t>
            </w:r>
          </w:p>
        </w:tc>
        <w:tc>
          <w:tcPr>
            <w:tcW w:w="3239" w:type="dxa"/>
          </w:tcPr>
          <w:p>
            <w:pPr>
              <w:pStyle w:val="7"/>
              <w:spacing w:before="185"/>
              <w:ind w:left="935" w:right="827"/>
              <w:rPr>
                <w:sz w:val="28"/>
              </w:rPr>
            </w:pPr>
            <w:r>
              <w:rPr>
                <w:color w:val="404040"/>
                <w:sz w:val="28"/>
              </w:rPr>
              <w:t>医院大门</w:t>
            </w:r>
          </w:p>
        </w:tc>
        <w:tc>
          <w:tcPr>
            <w:tcW w:w="3243" w:type="dxa"/>
          </w:tcPr>
          <w:p>
            <w:pPr>
              <w:pStyle w:val="7"/>
              <w:spacing w:before="106"/>
              <w:ind w:left="1083" w:right="960"/>
              <w:rPr>
                <w:sz w:val="28"/>
              </w:rPr>
            </w:pPr>
            <w:r>
              <w:rPr>
                <w:rFonts w:ascii="Arial" w:eastAsia="Arial"/>
                <w:color w:val="404040"/>
                <w:sz w:val="28"/>
              </w:rPr>
              <w:t xml:space="preserve">6 </w:t>
            </w:r>
            <w:r>
              <w:rPr>
                <w:color w:val="404040"/>
                <w:sz w:val="28"/>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737" w:type="dxa"/>
          </w:tcPr>
          <w:p>
            <w:pPr>
              <w:pStyle w:val="7"/>
              <w:spacing w:before="120"/>
              <w:ind w:left="94"/>
              <w:rPr>
                <w:rFonts w:ascii="Arial"/>
                <w:sz w:val="28"/>
              </w:rPr>
            </w:pPr>
            <w:r>
              <w:rPr>
                <w:rFonts w:ascii="Arial"/>
                <w:color w:val="404040"/>
                <w:w w:val="90"/>
                <w:sz w:val="28"/>
              </w:rPr>
              <w:t>3</w:t>
            </w:r>
          </w:p>
        </w:tc>
        <w:tc>
          <w:tcPr>
            <w:tcW w:w="3239" w:type="dxa"/>
          </w:tcPr>
          <w:p>
            <w:pPr>
              <w:pStyle w:val="7"/>
              <w:spacing w:before="105"/>
              <w:ind w:left="935" w:right="791"/>
              <w:rPr>
                <w:sz w:val="28"/>
              </w:rPr>
            </w:pPr>
            <w:r>
              <w:rPr>
                <w:color w:val="404040"/>
                <w:sz w:val="28"/>
              </w:rPr>
              <w:t>内科楼</w:t>
            </w:r>
          </w:p>
        </w:tc>
        <w:tc>
          <w:tcPr>
            <w:tcW w:w="3243" w:type="dxa"/>
          </w:tcPr>
          <w:p>
            <w:pPr>
              <w:pStyle w:val="7"/>
              <w:spacing w:before="105"/>
              <w:ind w:left="1083" w:right="955"/>
              <w:rPr>
                <w:sz w:val="28"/>
              </w:rPr>
            </w:pPr>
            <w:r>
              <w:rPr>
                <w:rFonts w:ascii="Arial" w:eastAsia="Arial"/>
                <w:color w:val="404040"/>
                <w:sz w:val="28"/>
              </w:rPr>
              <w:t xml:space="preserve">2 </w:t>
            </w:r>
            <w:r>
              <w:rPr>
                <w:color w:val="404040"/>
                <w:sz w:val="28"/>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737" w:type="dxa"/>
          </w:tcPr>
          <w:p>
            <w:pPr>
              <w:pStyle w:val="7"/>
              <w:spacing w:before="122"/>
              <w:ind w:left="90"/>
              <w:rPr>
                <w:rFonts w:ascii="Arial"/>
                <w:sz w:val="28"/>
              </w:rPr>
            </w:pPr>
            <w:r>
              <w:rPr>
                <w:rFonts w:ascii="Arial"/>
                <w:color w:val="404040"/>
                <w:w w:val="97"/>
                <w:sz w:val="28"/>
              </w:rPr>
              <w:t>4</w:t>
            </w:r>
          </w:p>
        </w:tc>
        <w:tc>
          <w:tcPr>
            <w:tcW w:w="3239" w:type="dxa"/>
          </w:tcPr>
          <w:p>
            <w:pPr>
              <w:pStyle w:val="7"/>
              <w:spacing w:before="105"/>
              <w:ind w:left="935" w:right="791"/>
              <w:rPr>
                <w:sz w:val="28"/>
              </w:rPr>
            </w:pPr>
            <w:r>
              <w:rPr>
                <w:color w:val="404040"/>
                <w:sz w:val="28"/>
              </w:rPr>
              <w:t>门诊导</w:t>
            </w:r>
          </w:p>
        </w:tc>
        <w:tc>
          <w:tcPr>
            <w:tcW w:w="3243" w:type="dxa"/>
          </w:tcPr>
          <w:p>
            <w:pPr>
              <w:pStyle w:val="7"/>
              <w:spacing w:before="105"/>
              <w:ind w:left="1083" w:right="934"/>
              <w:rPr>
                <w:sz w:val="28"/>
              </w:rPr>
            </w:pPr>
            <w:r>
              <w:rPr>
                <w:rFonts w:ascii="Arial" w:eastAsia="Arial"/>
                <w:color w:val="404040"/>
                <w:sz w:val="28"/>
              </w:rPr>
              <w:t xml:space="preserve">1 </w:t>
            </w:r>
            <w:r>
              <w:rPr>
                <w:color w:val="404040"/>
                <w:sz w:val="28"/>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737" w:type="dxa"/>
          </w:tcPr>
          <w:p>
            <w:pPr>
              <w:pStyle w:val="7"/>
              <w:spacing w:before="122"/>
              <w:ind w:left="89"/>
              <w:rPr>
                <w:rFonts w:ascii="Arial"/>
                <w:sz w:val="28"/>
              </w:rPr>
            </w:pPr>
            <w:r>
              <w:rPr>
                <w:rFonts w:ascii="Arial"/>
                <w:color w:val="404040"/>
                <w:w w:val="87"/>
                <w:sz w:val="28"/>
              </w:rPr>
              <w:t>5</w:t>
            </w:r>
          </w:p>
        </w:tc>
        <w:tc>
          <w:tcPr>
            <w:tcW w:w="3239" w:type="dxa"/>
          </w:tcPr>
          <w:p>
            <w:pPr>
              <w:pStyle w:val="7"/>
              <w:spacing w:before="105"/>
              <w:ind w:left="935" w:right="846"/>
              <w:rPr>
                <w:sz w:val="28"/>
              </w:rPr>
            </w:pPr>
            <w:r>
              <w:rPr>
                <w:color w:val="404040"/>
                <w:sz w:val="28"/>
              </w:rPr>
              <w:t>机动顶岗</w:t>
            </w:r>
          </w:p>
        </w:tc>
        <w:tc>
          <w:tcPr>
            <w:tcW w:w="3243" w:type="dxa"/>
          </w:tcPr>
          <w:p>
            <w:pPr>
              <w:pStyle w:val="7"/>
              <w:spacing w:before="105"/>
              <w:ind w:left="1083" w:right="934"/>
              <w:rPr>
                <w:sz w:val="28"/>
              </w:rPr>
            </w:pPr>
            <w:r>
              <w:rPr>
                <w:rFonts w:ascii="Arial" w:eastAsia="Arial"/>
                <w:color w:val="404040"/>
                <w:sz w:val="28"/>
              </w:rPr>
              <w:t xml:space="preserve">1 </w:t>
            </w:r>
            <w:r>
              <w:rPr>
                <w:color w:val="404040"/>
                <w:sz w:val="28"/>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37" w:type="dxa"/>
          </w:tcPr>
          <w:p>
            <w:pPr>
              <w:pStyle w:val="7"/>
              <w:spacing w:before="121"/>
              <w:ind w:left="78"/>
              <w:rPr>
                <w:rFonts w:ascii="Arial"/>
                <w:sz w:val="28"/>
              </w:rPr>
            </w:pPr>
            <w:r>
              <w:rPr>
                <w:rFonts w:ascii="Arial"/>
                <w:color w:val="404040"/>
                <w:w w:val="86"/>
                <w:sz w:val="28"/>
              </w:rPr>
              <w:t>6</w:t>
            </w:r>
          </w:p>
        </w:tc>
        <w:tc>
          <w:tcPr>
            <w:tcW w:w="3239" w:type="dxa"/>
          </w:tcPr>
          <w:p>
            <w:pPr>
              <w:pStyle w:val="7"/>
              <w:spacing w:before="106"/>
              <w:ind w:left="935" w:right="825"/>
              <w:rPr>
                <w:sz w:val="28"/>
              </w:rPr>
            </w:pPr>
            <w:r>
              <w:rPr>
                <w:color w:val="404040"/>
                <w:sz w:val="28"/>
              </w:rPr>
              <w:t>消控室</w:t>
            </w:r>
          </w:p>
        </w:tc>
        <w:tc>
          <w:tcPr>
            <w:tcW w:w="3243" w:type="dxa"/>
          </w:tcPr>
          <w:p>
            <w:pPr>
              <w:pStyle w:val="7"/>
              <w:spacing w:before="106"/>
              <w:ind w:left="1083" w:right="951"/>
              <w:rPr>
                <w:sz w:val="28"/>
              </w:rPr>
            </w:pPr>
            <w:r>
              <w:rPr>
                <w:rFonts w:ascii="Arial" w:eastAsia="Arial"/>
                <w:color w:val="404040"/>
                <w:sz w:val="28"/>
              </w:rPr>
              <w:t xml:space="preserve">3 </w:t>
            </w:r>
            <w:r>
              <w:rPr>
                <w:color w:val="404040"/>
                <w:sz w:val="28"/>
              </w:rPr>
              <w:t>人</w:t>
            </w:r>
          </w:p>
        </w:tc>
      </w:tr>
    </w:tbl>
    <w:p>
      <w:pPr>
        <w:pStyle w:val="2"/>
        <w:spacing w:line="321" w:lineRule="auto"/>
        <w:ind w:right="1044" w:firstLine="552"/>
        <w:jc w:val="both"/>
        <w:rPr>
          <w:color w:val="404040"/>
          <w:spacing w:val="-3"/>
        </w:rPr>
      </w:pPr>
    </w:p>
    <w:p>
      <w:pPr>
        <w:pStyle w:val="2"/>
        <w:spacing w:line="321" w:lineRule="auto"/>
        <w:ind w:right="1044" w:firstLine="552"/>
        <w:jc w:val="both"/>
        <w:rPr>
          <w:color w:val="404040"/>
          <w:spacing w:val="-3"/>
        </w:rPr>
      </w:pPr>
    </w:p>
    <w:p>
      <w:pPr>
        <w:pStyle w:val="2"/>
        <w:spacing w:line="321" w:lineRule="auto"/>
        <w:ind w:right="1044" w:firstLine="552"/>
        <w:jc w:val="both"/>
        <w:rPr>
          <w:color w:val="404040"/>
          <w:spacing w:val="-3"/>
        </w:rPr>
      </w:pPr>
    </w:p>
    <w:p>
      <w:pPr>
        <w:spacing w:after="0" w:line="321" w:lineRule="auto"/>
        <w:jc w:val="both"/>
      </w:pPr>
    </w:p>
    <w:p>
      <w:pPr>
        <w:spacing w:after="0" w:line="321" w:lineRule="auto"/>
        <w:jc w:val="both"/>
      </w:pPr>
    </w:p>
    <w:p>
      <w:pPr>
        <w:spacing w:after="0" w:line="321" w:lineRule="auto"/>
        <w:jc w:val="both"/>
      </w:pPr>
    </w:p>
    <w:p>
      <w:pPr>
        <w:spacing w:after="0" w:line="321" w:lineRule="auto"/>
        <w:jc w:val="both"/>
      </w:pPr>
    </w:p>
    <w:p>
      <w:pPr>
        <w:spacing w:after="0" w:line="321" w:lineRule="auto"/>
        <w:jc w:val="both"/>
      </w:pPr>
    </w:p>
    <w:p>
      <w:pPr>
        <w:spacing w:after="0" w:line="321" w:lineRule="auto"/>
        <w:jc w:val="both"/>
      </w:pPr>
    </w:p>
    <w:p>
      <w:pPr>
        <w:spacing w:after="0" w:line="321" w:lineRule="auto"/>
        <w:jc w:val="both"/>
      </w:pPr>
    </w:p>
    <w:p>
      <w:pPr>
        <w:pStyle w:val="2"/>
        <w:spacing w:before="36"/>
      </w:pPr>
      <w:r>
        <w:rPr>
          <w:rFonts w:hint="eastAsia"/>
          <w:color w:val="404040"/>
          <w:lang w:val="en-US" w:eastAsia="zh-CN"/>
        </w:rPr>
        <w:t>1、</w:t>
      </w:r>
      <w:r>
        <w:rPr>
          <w:color w:val="404040"/>
        </w:rPr>
        <w:t>人员配备要求</w:t>
      </w:r>
    </w:p>
    <w:p>
      <w:pPr>
        <w:pStyle w:val="2"/>
        <w:spacing w:before="121"/>
        <w:ind w:left="759" w:firstLine="560" w:firstLineChars="200"/>
        <w:rPr>
          <w:rFonts w:hint="eastAsia"/>
          <w:color w:val="404040"/>
          <w:lang w:val="en-US" w:eastAsia="zh-CN"/>
        </w:rPr>
      </w:pPr>
      <w:r>
        <w:rPr>
          <w:rFonts w:hint="eastAsia"/>
          <w:color w:val="404040"/>
          <w:lang w:val="en-US" w:eastAsia="zh-CN"/>
        </w:rPr>
        <w:t>投入本项目保安人员年龄在 18-55 周岁以下；其中管理人员 1 人，具有高中以上文化和一定的办公软件使用水平；一般保安具有初中以上文化，懂得使用智能手机及程序；保安人员及消控室操作人员须身体健康，无残疾，五官端正，精神面貌佳，应变能力强，服务态度好，遵章守纪，服从工作安排，无犯罪记录，能胜任疫情防控及消防安全等工作；其中消防控制室人员必须持有消防部门颁发的《建构筑消防员》或《消防设施操作员》资质证书。所有安保人员上岗前都必须经过体检，新冠疫苗接种3针以上，所有保安经过岗前培训合格后上岗。</w:t>
      </w:r>
    </w:p>
    <w:p>
      <w:pPr>
        <w:pStyle w:val="2"/>
        <w:spacing w:line="353" w:lineRule="exact"/>
        <w:rPr>
          <w:color w:val="404040"/>
        </w:rPr>
      </w:pPr>
      <w:r>
        <w:rPr>
          <w:rFonts w:hint="eastAsia"/>
          <w:color w:val="404040"/>
          <w:lang w:val="en-US" w:eastAsia="zh-CN"/>
        </w:rPr>
        <w:t>2、</w:t>
      </w:r>
      <w:r>
        <w:rPr>
          <w:color w:val="404040"/>
        </w:rPr>
        <w:t>管理服务范围</w:t>
      </w:r>
    </w:p>
    <w:p>
      <w:pPr>
        <w:pStyle w:val="2"/>
        <w:spacing w:before="121"/>
        <w:ind w:left="759"/>
        <w:rPr>
          <w:rFonts w:hint="default"/>
          <w:color w:val="404040"/>
          <w:lang w:val="en-US" w:eastAsia="zh-CN"/>
        </w:rPr>
      </w:pPr>
      <w:r>
        <w:rPr>
          <w:rFonts w:hint="eastAsia"/>
          <w:color w:val="404040"/>
          <w:lang w:val="en-US" w:eastAsia="zh-CN"/>
        </w:rPr>
        <w:t>（1）根据医院疫情防控工作要求，配合院方做好疫情常态化的防控工作</w:t>
      </w:r>
    </w:p>
    <w:p>
      <w:pPr>
        <w:pStyle w:val="2"/>
        <w:spacing w:before="121"/>
        <w:ind w:left="759"/>
        <w:rPr>
          <w:rFonts w:hint="eastAsia"/>
          <w:color w:val="404040"/>
          <w:lang w:val="en-US" w:eastAsia="zh-CN"/>
        </w:rPr>
      </w:pPr>
      <w:r>
        <w:rPr>
          <w:rFonts w:hint="eastAsia"/>
          <w:color w:val="404040"/>
          <w:lang w:val="en-US" w:eastAsia="zh-CN"/>
        </w:rPr>
        <w:t>（2）遵守《保安服务管理条例》、《公安机关实施保安服务管理条例办法》等各项法律法规和采购人的相关各项规章制度， 不得在其工作范围内从事与保安无关的活动，必须服从领导安排；</w:t>
      </w:r>
    </w:p>
    <w:p>
      <w:pPr>
        <w:pStyle w:val="2"/>
        <w:spacing w:before="121"/>
        <w:ind w:left="759"/>
        <w:rPr>
          <w:rFonts w:hint="eastAsia"/>
          <w:color w:val="404040"/>
          <w:lang w:val="en-US" w:eastAsia="zh-CN"/>
        </w:rPr>
      </w:pPr>
      <w:r>
        <w:rPr>
          <w:rFonts w:hint="eastAsia"/>
          <w:color w:val="404040"/>
          <w:lang w:val="en-US" w:eastAsia="zh-CN"/>
        </w:rPr>
        <w:t>（3）协助引导医院内车辆，保持院内交通秩序良好，确保辖区域内各主要道路畅通，消防通道、安全疏散出口通畅无阻；</w:t>
      </w:r>
    </w:p>
    <w:p>
      <w:pPr>
        <w:pStyle w:val="2"/>
        <w:spacing w:before="121"/>
        <w:ind w:left="759"/>
        <w:rPr>
          <w:rFonts w:hint="eastAsia"/>
          <w:color w:val="404040"/>
          <w:lang w:val="en-US" w:eastAsia="zh-CN"/>
        </w:rPr>
      </w:pPr>
      <w:r>
        <w:rPr>
          <w:rFonts w:hint="eastAsia"/>
          <w:color w:val="404040"/>
          <w:lang w:val="en-US" w:eastAsia="zh-CN"/>
        </w:rPr>
        <w:t>(4)协助医院做好大型活动的组织、安保工作，如有重大庆典活动、重大接待任务，保安应积极配合，维护秩序；</w:t>
      </w:r>
    </w:p>
    <w:p>
      <w:pPr>
        <w:pStyle w:val="2"/>
        <w:spacing w:before="121"/>
        <w:ind w:left="759"/>
        <w:rPr>
          <w:rFonts w:hint="eastAsia"/>
          <w:color w:val="404040"/>
          <w:lang w:val="en-US" w:eastAsia="zh-CN"/>
        </w:rPr>
      </w:pPr>
      <w:r>
        <w:rPr>
          <w:rFonts w:hint="eastAsia"/>
          <w:color w:val="404040"/>
          <w:lang w:val="en-US" w:eastAsia="zh-CN"/>
        </w:rPr>
        <w:t>(5)根据医院需求，做好医疗纠纷事件等其他应急处置工作。</w:t>
      </w:r>
    </w:p>
    <w:p>
      <w:pPr>
        <w:pStyle w:val="2"/>
        <w:tabs>
          <w:tab w:val="left" w:pos="4961"/>
          <w:tab w:val="left" w:pos="7087"/>
        </w:tabs>
        <w:spacing w:before="116"/>
        <w:ind w:left="814"/>
        <w:rPr>
          <w:rFonts w:ascii="Arial" w:eastAsia="Arial"/>
        </w:rPr>
      </w:pPr>
      <w:r>
        <w:rPr>
          <w:rFonts w:hint="eastAsia"/>
          <w:color w:val="404040"/>
          <w:spacing w:val="9"/>
          <w:w w:val="95"/>
          <w:lang w:eastAsia="zh-CN"/>
        </w:rPr>
        <w:t>四</w:t>
      </w:r>
      <w:r>
        <w:rPr>
          <w:color w:val="404040"/>
          <w:spacing w:val="9"/>
          <w:w w:val="95"/>
        </w:rPr>
        <w:t>、咨</w:t>
      </w:r>
      <w:r>
        <w:rPr>
          <w:color w:val="404040"/>
          <w:spacing w:val="7"/>
          <w:w w:val="95"/>
        </w:rPr>
        <w:t>询</w:t>
      </w:r>
      <w:r>
        <w:rPr>
          <w:color w:val="404040"/>
          <w:spacing w:val="9"/>
          <w:w w:val="95"/>
        </w:rPr>
        <w:t>电</w:t>
      </w:r>
      <w:r>
        <w:rPr>
          <w:color w:val="404040"/>
          <w:spacing w:val="7"/>
          <w:w w:val="95"/>
        </w:rPr>
        <w:t>话</w:t>
      </w:r>
      <w:r>
        <w:rPr>
          <w:color w:val="404040"/>
          <w:spacing w:val="3"/>
          <w:w w:val="95"/>
        </w:rPr>
        <w:t>：</w:t>
      </w:r>
      <w:r>
        <w:rPr>
          <w:rFonts w:ascii="Arial" w:eastAsia="Arial"/>
          <w:color w:val="404040"/>
          <w:spacing w:val="3"/>
          <w:w w:val="95"/>
        </w:rPr>
        <w:t>0599</w:t>
      </w:r>
      <w:r>
        <w:rPr>
          <w:color w:val="404040"/>
          <w:spacing w:val="3"/>
          <w:w w:val="95"/>
        </w:rPr>
        <w:t>－</w:t>
      </w:r>
      <w:r>
        <w:rPr>
          <w:rFonts w:ascii="Arial" w:eastAsia="Arial"/>
          <w:color w:val="404040"/>
          <w:spacing w:val="3"/>
          <w:w w:val="95"/>
        </w:rPr>
        <w:t>5834231</w:t>
      </w:r>
      <w:r>
        <w:rPr>
          <w:rFonts w:ascii="Arial" w:eastAsia="Arial"/>
          <w:color w:val="404040"/>
          <w:spacing w:val="3"/>
          <w:w w:val="95"/>
        </w:rPr>
        <w:tab/>
      </w:r>
      <w:r>
        <w:rPr>
          <w:rFonts w:ascii="Arial" w:eastAsia="Arial"/>
          <w:color w:val="404040"/>
          <w:spacing w:val="3"/>
          <w:w w:val="95"/>
        </w:rPr>
        <w:t>0599</w:t>
      </w:r>
      <w:r>
        <w:rPr>
          <w:color w:val="404040"/>
          <w:spacing w:val="3"/>
          <w:w w:val="95"/>
        </w:rPr>
        <w:t>－</w:t>
      </w:r>
      <w:r>
        <w:rPr>
          <w:rFonts w:ascii="Arial" w:eastAsia="Arial"/>
          <w:color w:val="404040"/>
          <w:spacing w:val="3"/>
          <w:w w:val="95"/>
        </w:rPr>
        <w:t>5842491</w:t>
      </w:r>
      <w:r>
        <w:rPr>
          <w:rFonts w:ascii="Arial" w:eastAsia="Arial"/>
          <w:color w:val="404040"/>
          <w:spacing w:val="3"/>
          <w:w w:val="95"/>
        </w:rPr>
        <w:tab/>
      </w:r>
      <w:r>
        <w:rPr>
          <w:rFonts w:ascii="Arial" w:eastAsia="Arial"/>
          <w:color w:val="404040"/>
          <w:spacing w:val="3"/>
        </w:rPr>
        <w:t>18950626766</w:t>
      </w:r>
    </w:p>
    <w:p>
      <w:pPr>
        <w:pStyle w:val="2"/>
        <w:spacing w:before="121"/>
        <w:ind w:left="1548"/>
        <w:rPr>
          <w:rFonts w:ascii="Arial" w:eastAsia="Arial"/>
        </w:rPr>
        <w:sectPr>
          <w:pgSz w:w="11910" w:h="16840"/>
          <w:pgMar w:top="1480" w:right="1260" w:bottom="280" w:left="1000" w:header="720" w:footer="720" w:gutter="0"/>
          <w:cols w:space="720" w:num="1"/>
        </w:sectPr>
      </w:pPr>
      <w:r>
        <w:rPr>
          <w:color w:val="404040"/>
        </w:rPr>
        <w:t>监督电话：</w:t>
      </w:r>
      <w:r>
        <w:rPr>
          <w:rFonts w:ascii="Arial" w:eastAsia="Arial"/>
          <w:color w:val="404040"/>
        </w:rPr>
        <w:t>0599</w:t>
      </w:r>
      <w:r>
        <w:rPr>
          <w:color w:val="404040"/>
        </w:rPr>
        <w:t>－</w:t>
      </w:r>
      <w:r>
        <w:rPr>
          <w:rFonts w:ascii="Arial" w:eastAsia="Arial"/>
          <w:color w:val="404040"/>
        </w:rPr>
        <w:t>5822615</w:t>
      </w:r>
    </w:p>
    <w:p>
      <w:pPr>
        <w:pStyle w:val="2"/>
        <w:spacing w:before="4"/>
        <w:ind w:left="0"/>
        <w:rPr>
          <w:rFonts w:ascii="Times New Roman"/>
          <w:sz w:val="17"/>
        </w:rPr>
      </w:pPr>
    </w:p>
    <w:sectPr>
      <w:pgSz w:w="11910" w:h="16840"/>
      <w:pgMar w:top="1580" w:right="1260" w:bottom="280" w:left="10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NGNlNTEwZTg3YjFkNjA5Njc4MjNhNDcxY2FjMTIifQ=="/>
  </w:docVars>
  <w:rsids>
    <w:rsidRoot w:val="00000000"/>
    <w:rsid w:val="03EB369A"/>
    <w:rsid w:val="12B91EAD"/>
    <w:rsid w:val="1CAF2BB2"/>
    <w:rsid w:val="2E4B53B2"/>
    <w:rsid w:val="308C7D3F"/>
    <w:rsid w:val="35462994"/>
    <w:rsid w:val="36367BB6"/>
    <w:rsid w:val="4BA87FE1"/>
    <w:rsid w:val="710E6072"/>
    <w:rsid w:val="76300180"/>
    <w:rsid w:val="76866F35"/>
    <w:rsid w:val="783C0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785"/>
    </w:pPr>
    <w:rPr>
      <w:rFonts w:ascii="宋体" w:hAnsi="宋体" w:eastAsia="宋体" w:cs="宋体"/>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785" w:firstLine="614"/>
    </w:pPr>
    <w:rPr>
      <w:rFonts w:ascii="宋体" w:hAnsi="宋体" w:eastAsia="宋体" w:cs="宋体"/>
      <w:lang w:val="zh-CN" w:eastAsia="zh-CN" w:bidi="zh-CN"/>
    </w:rPr>
  </w:style>
  <w:style w:type="paragraph" w:customStyle="1" w:styleId="7">
    <w:name w:val="Table Paragraph"/>
    <w:basedOn w:val="1"/>
    <w:qFormat/>
    <w:uiPriority w:val="1"/>
    <w:pPr>
      <w:jc w:val="center"/>
    </w:pPr>
    <w:rPr>
      <w:rFonts w:ascii="宋体" w:hAnsi="宋体" w:eastAsia="宋体" w:cs="宋体"/>
      <w:lang w:val="zh-CN" w:eastAsia="zh-CN" w:bidi="zh-CN"/>
    </w:rPr>
  </w:style>
  <w:style w:type="paragraph" w:customStyle="1" w:styleId="8">
    <w:name w:val="样式1"/>
    <w:basedOn w:val="1"/>
    <w:uiPriority w:val="0"/>
    <w:pPr>
      <w:ind w:left="1921"/>
    </w:pPr>
    <w:rPr>
      <w:rFonts w:ascii="Times New Roman" w:hAnsi="Times New Roman"/>
      <w:sz w:val="20"/>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1069</Words>
  <Characters>1135</Characters>
  <TotalTime>19</TotalTime>
  <ScaleCrop>false</ScaleCrop>
  <LinksUpToDate>false</LinksUpToDate>
  <CharactersWithSpaces>1148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2022-07-08T09:53:00Z</dcterms:created>
  <dc:creator>Administrator</dc:creator>
  <cp:lastModifiedBy>Administrator</cp:lastModifiedBy>
  <dcterms:modified xsi:type="dcterms:W3CDTF">2022-07-12T07:21:07Z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2022-07-08T00:00:00Z</vt:filetime>
  </property>
  <property fmtid="{D5CDD505-2E9C-101B-9397-08002B2CF9AE}" pid="3" name="Creator">
    <vt:lpwstr>WPS 文字</vt:lpwstr>
  </property>
  <property fmtid="{D5CDD505-2E9C-101B-9397-08002B2CF9AE}" pid="4" name="LastSaved">
    <vt:filetime>2022-07-08T00:00:00Z</vt:filetime>
  </property>
  <property fmtid="{D5CDD505-2E9C-101B-9397-08002B2CF9AE}" pid="5" name="KSOProductBuildVer">
    <vt:lpwstr>2052-11.1.0.11830</vt:lpwstr>
  </property>
  <property fmtid="{D5CDD505-2E9C-101B-9397-08002B2CF9AE}" pid="6" name="ICV">
    <vt:lpwstr>F0B2678DAE374AAC928BE04FCFD5410E</vt:lpwstr>
  </property>
</Properties>
</file>